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3E89" w14:textId="6EB12BBE" w:rsidR="00692870" w:rsidRPr="00576F0B" w:rsidRDefault="00692870" w:rsidP="00FE66C0">
      <w:pPr>
        <w:rPr>
          <w:rFonts w:ascii="Arial" w:eastAsia="Times New Roman" w:hAnsi="Arial" w:cs="Arial"/>
          <w:b/>
          <w:shd w:val="clear" w:color="auto" w:fill="FFFFFF"/>
        </w:rPr>
      </w:pPr>
      <w:bookmarkStart w:id="0" w:name="_GoBack"/>
      <w:bookmarkEnd w:id="0"/>
      <w:r w:rsidRPr="00576F0B">
        <w:rPr>
          <w:rFonts w:ascii="Arial" w:eastAsia="Times New Roman" w:hAnsi="Arial" w:cs="Arial"/>
          <w:b/>
          <w:shd w:val="clear" w:color="auto" w:fill="FFFFFF"/>
        </w:rPr>
        <w:t>MPLS SDN World</w:t>
      </w:r>
      <w:r w:rsidR="00576F0B">
        <w:rPr>
          <w:rFonts w:ascii="Arial" w:eastAsia="Times New Roman" w:hAnsi="Arial" w:cs="Arial"/>
          <w:b/>
          <w:shd w:val="clear" w:color="auto" w:fill="FFFFFF"/>
        </w:rPr>
        <w:t xml:space="preserve"> </w:t>
      </w:r>
      <w:proofErr w:type="spellStart"/>
      <w:r w:rsidR="00576F0B">
        <w:rPr>
          <w:rFonts w:ascii="Arial" w:eastAsia="Times New Roman" w:hAnsi="Arial" w:cs="Arial"/>
          <w:b/>
          <w:shd w:val="clear" w:color="auto" w:fill="FFFFFF"/>
        </w:rPr>
        <w:t>Congress</w:t>
      </w:r>
      <w:proofErr w:type="spellEnd"/>
    </w:p>
    <w:p w14:paraId="461C9BCB" w14:textId="34436415" w:rsidR="00692870" w:rsidRPr="00576F0B" w:rsidRDefault="00692870" w:rsidP="00FE66C0">
      <w:pPr>
        <w:rPr>
          <w:rFonts w:ascii="Arial" w:eastAsia="Times New Roman" w:hAnsi="Arial" w:cs="Arial"/>
          <w:b/>
          <w:shd w:val="clear" w:color="auto" w:fill="FFFFFF"/>
        </w:rPr>
      </w:pPr>
      <w:r w:rsidRPr="00576F0B">
        <w:rPr>
          <w:rFonts w:ascii="Arial" w:eastAsia="Times New Roman" w:hAnsi="Arial" w:cs="Arial"/>
          <w:b/>
          <w:shd w:val="clear" w:color="auto" w:fill="FFFFFF"/>
        </w:rPr>
        <w:t>The migration scenario</w:t>
      </w:r>
    </w:p>
    <w:p w14:paraId="3598E882" w14:textId="77777777" w:rsidR="00692870" w:rsidRDefault="00692870" w:rsidP="00FE66C0">
      <w:pPr>
        <w:rPr>
          <w:rFonts w:ascii="Arial" w:eastAsia="Times New Roman" w:hAnsi="Arial" w:cs="Arial"/>
          <w:shd w:val="clear" w:color="auto" w:fill="FFFFFF"/>
        </w:rPr>
      </w:pPr>
    </w:p>
    <w:p w14:paraId="31599361" w14:textId="1011AAD8" w:rsidR="00597C5F" w:rsidRPr="00FE66C0" w:rsidRDefault="00FE66C0" w:rsidP="00FE66C0">
      <w:pPr>
        <w:rPr>
          <w:rFonts w:ascii="Arial" w:hAnsi="Arial" w:cs="Arial"/>
        </w:rPr>
      </w:pPr>
      <w:r>
        <w:rPr>
          <w:rFonts w:ascii="Arial" w:eastAsia="Times New Roman" w:hAnsi="Arial" w:cs="Arial"/>
          <w:shd w:val="clear" w:color="auto" w:fill="FFFFFF"/>
        </w:rPr>
        <w:t xml:space="preserve">The </w:t>
      </w:r>
      <w:r w:rsidRPr="00FE66C0">
        <w:rPr>
          <w:rFonts w:ascii="Arial" w:eastAsia="Times New Roman" w:hAnsi="Arial" w:cs="Arial"/>
          <w:shd w:val="clear" w:color="auto" w:fill="FFFFFF"/>
        </w:rPr>
        <w:t xml:space="preserve">MPLS SDN World </w:t>
      </w:r>
      <w:proofErr w:type="spellStart"/>
      <w:r>
        <w:rPr>
          <w:rFonts w:ascii="Arial" w:eastAsia="Times New Roman" w:hAnsi="Arial" w:cs="Arial"/>
          <w:shd w:val="clear" w:color="auto" w:fill="FFFFFF"/>
        </w:rPr>
        <w:t>Congress</w:t>
      </w:r>
      <w:proofErr w:type="spellEnd"/>
      <w:r>
        <w:rPr>
          <w:rFonts w:ascii="Arial" w:eastAsia="Times New Roman" w:hAnsi="Arial" w:cs="Arial"/>
          <w:shd w:val="clear" w:color="auto" w:fill="FFFFFF"/>
        </w:rPr>
        <w:t xml:space="preserve"> </w:t>
      </w:r>
      <w:r w:rsidRPr="00FE66C0">
        <w:rPr>
          <w:rFonts w:ascii="Arial" w:eastAsia="Times New Roman" w:hAnsi="Arial" w:cs="Arial"/>
          <w:shd w:val="clear" w:color="auto" w:fill="FFFFFF"/>
        </w:rPr>
        <w:t xml:space="preserve">has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always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been an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event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that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worked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hard to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bring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industry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icons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and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mavericks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together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to exchange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ideas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about the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latest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FE66C0">
        <w:rPr>
          <w:rFonts w:ascii="Arial" w:eastAsia="Times New Roman" w:hAnsi="Arial" w:cs="Arial"/>
          <w:shd w:val="clear" w:color="auto" w:fill="FFFFFF"/>
        </w:rPr>
        <w:t>emerging</w:t>
      </w:r>
      <w:proofErr w:type="spellEnd"/>
      <w:r w:rsidRPr="00FE66C0">
        <w:rPr>
          <w:rFonts w:ascii="Arial" w:eastAsia="Times New Roman" w:hAnsi="Arial" w:cs="Arial"/>
          <w:shd w:val="clear" w:color="auto" w:fill="FFFFFF"/>
        </w:rPr>
        <w:t xml:space="preserve"> networking technologies. 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Its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17th Edition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which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will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take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place in </w:t>
      </w:r>
      <w:r w:rsidR="00597C5F">
        <w:rPr>
          <w:rFonts w:ascii="Arial" w:hAnsi="Arial" w:cs="Arial"/>
          <w:b/>
          <w:bCs/>
          <w:sz w:val="26"/>
          <w:szCs w:val="26"/>
        </w:rPr>
        <w:t>Paris in March 2015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FE66C0">
        <w:rPr>
          <w:rFonts w:ascii="Arial" w:hAnsi="Arial" w:cs="Arial"/>
          <w:bCs/>
          <w:sz w:val="26"/>
          <w:szCs w:val="26"/>
        </w:rPr>
        <w:t>won’t</w:t>
      </w:r>
      <w:proofErr w:type="spellEnd"/>
      <w:r w:rsidRPr="00FE66C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E66C0">
        <w:rPr>
          <w:rFonts w:ascii="Arial" w:hAnsi="Arial" w:cs="Arial"/>
          <w:bCs/>
          <w:sz w:val="26"/>
          <w:szCs w:val="26"/>
        </w:rPr>
        <w:t>disappoint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.  The objective set by </w:t>
      </w:r>
      <w:proofErr w:type="spellStart"/>
      <w:r w:rsidR="00597C5F">
        <w:rPr>
          <w:rFonts w:ascii="Arial" w:hAnsi="Arial" w:cs="Arial"/>
          <w:sz w:val="26"/>
          <w:szCs w:val="26"/>
        </w:rPr>
        <w:t>Upperside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Conferences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is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to </w:t>
      </w:r>
      <w:proofErr w:type="spellStart"/>
      <w:r w:rsidR="00597C5F">
        <w:rPr>
          <w:rFonts w:ascii="Arial" w:hAnsi="Arial" w:cs="Arial"/>
          <w:sz w:val="26"/>
          <w:szCs w:val="26"/>
        </w:rPr>
        <w:t>confirm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the </w:t>
      </w:r>
      <w:proofErr w:type="spellStart"/>
      <w:r w:rsidR="00597C5F">
        <w:rPr>
          <w:rFonts w:ascii="Arial" w:hAnsi="Arial" w:cs="Arial"/>
          <w:sz w:val="26"/>
          <w:szCs w:val="26"/>
        </w:rPr>
        <w:t>success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of the 2014 </w:t>
      </w:r>
      <w:proofErr w:type="spellStart"/>
      <w:r w:rsidR="00597C5F">
        <w:rPr>
          <w:rFonts w:ascii="Arial" w:hAnsi="Arial" w:cs="Arial"/>
          <w:sz w:val="26"/>
          <w:szCs w:val="26"/>
        </w:rPr>
        <w:t>edition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. </w:t>
      </w:r>
      <w:r w:rsidR="00597C5F">
        <w:rPr>
          <w:rFonts w:ascii="Arial" w:hAnsi="Arial" w:cs="Arial"/>
          <w:b/>
          <w:bCs/>
          <w:sz w:val="26"/>
          <w:szCs w:val="26"/>
        </w:rPr>
        <w:t xml:space="preserve">MPLS SDN World </w:t>
      </w:r>
      <w:proofErr w:type="spellStart"/>
      <w:r w:rsidR="00597C5F">
        <w:rPr>
          <w:rFonts w:ascii="Arial" w:hAnsi="Arial" w:cs="Arial"/>
          <w:b/>
          <w:bCs/>
          <w:sz w:val="26"/>
          <w:szCs w:val="26"/>
        </w:rPr>
        <w:t>Congress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597C5F">
        <w:rPr>
          <w:rFonts w:ascii="Arial" w:hAnsi="Arial" w:cs="Arial"/>
          <w:sz w:val="26"/>
          <w:szCs w:val="26"/>
        </w:rPr>
        <w:t>together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with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the </w:t>
      </w:r>
      <w:proofErr w:type="spellStart"/>
      <w:r w:rsidR="00597C5F">
        <w:rPr>
          <w:rFonts w:ascii="Arial" w:hAnsi="Arial" w:cs="Arial"/>
          <w:b/>
          <w:bCs/>
          <w:sz w:val="26"/>
          <w:szCs w:val="26"/>
        </w:rPr>
        <w:t>collocated</w:t>
      </w:r>
      <w:proofErr w:type="spellEnd"/>
      <w:r w:rsidR="00597C5F">
        <w:rPr>
          <w:rFonts w:ascii="Arial" w:hAnsi="Arial" w:cs="Arial"/>
          <w:b/>
          <w:bCs/>
          <w:sz w:val="26"/>
          <w:szCs w:val="26"/>
        </w:rPr>
        <w:t xml:space="preserve"> NFV &amp; SDN </w:t>
      </w:r>
      <w:proofErr w:type="spellStart"/>
      <w:r w:rsidR="00597C5F">
        <w:rPr>
          <w:rFonts w:ascii="Arial" w:hAnsi="Arial" w:cs="Arial"/>
          <w:b/>
          <w:bCs/>
          <w:sz w:val="26"/>
          <w:szCs w:val="26"/>
        </w:rPr>
        <w:t>Summit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597C5F">
        <w:rPr>
          <w:rFonts w:ascii="Arial" w:hAnsi="Arial" w:cs="Arial"/>
          <w:sz w:val="26"/>
          <w:szCs w:val="26"/>
        </w:rPr>
        <w:t>attracted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1400 participants last March. This figure </w:t>
      </w:r>
      <w:proofErr w:type="spellStart"/>
      <w:r w:rsidR="00597C5F">
        <w:rPr>
          <w:rFonts w:ascii="Arial" w:hAnsi="Arial" w:cs="Arial"/>
          <w:sz w:val="26"/>
          <w:szCs w:val="26"/>
        </w:rPr>
        <w:t>represents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a new record </w:t>
      </w:r>
      <w:proofErr w:type="spellStart"/>
      <w:r w:rsidR="00597C5F">
        <w:rPr>
          <w:rFonts w:ascii="Arial" w:hAnsi="Arial" w:cs="Arial"/>
          <w:sz w:val="26"/>
          <w:szCs w:val="26"/>
        </w:rPr>
        <w:t>number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of participants </w:t>
      </w:r>
      <w:proofErr w:type="spellStart"/>
      <w:r w:rsidR="00597C5F">
        <w:rPr>
          <w:rFonts w:ascii="Arial" w:hAnsi="Arial" w:cs="Arial"/>
          <w:sz w:val="26"/>
          <w:szCs w:val="26"/>
        </w:rPr>
        <w:t>attending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this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conference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.   A </w:t>
      </w:r>
      <w:proofErr w:type="spellStart"/>
      <w:r w:rsidR="00597C5F">
        <w:rPr>
          <w:rFonts w:ascii="Arial" w:hAnsi="Arial" w:cs="Arial"/>
          <w:sz w:val="26"/>
          <w:szCs w:val="26"/>
        </w:rPr>
        <w:t>strong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presence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of service providers (more </w:t>
      </w:r>
      <w:proofErr w:type="spellStart"/>
      <w:r w:rsidR="00597C5F">
        <w:rPr>
          <w:rFonts w:ascii="Arial" w:hAnsi="Arial" w:cs="Arial"/>
          <w:sz w:val="26"/>
          <w:szCs w:val="26"/>
        </w:rPr>
        <w:t>than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50% of the audience) as </w:t>
      </w:r>
      <w:proofErr w:type="spellStart"/>
      <w:r w:rsidR="00597C5F">
        <w:rPr>
          <w:rFonts w:ascii="Arial" w:hAnsi="Arial" w:cs="Arial"/>
          <w:sz w:val="26"/>
          <w:szCs w:val="26"/>
        </w:rPr>
        <w:t>well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as a </w:t>
      </w:r>
      <w:proofErr w:type="spellStart"/>
      <w:r w:rsidR="00597C5F">
        <w:rPr>
          <w:rFonts w:ascii="Arial" w:hAnsi="Arial" w:cs="Arial"/>
          <w:sz w:val="26"/>
          <w:szCs w:val="26"/>
        </w:rPr>
        <w:t>growing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sz w:val="26"/>
          <w:szCs w:val="26"/>
        </w:rPr>
        <w:t>internationalization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0F7DDF">
        <w:rPr>
          <w:rFonts w:ascii="Arial" w:hAnsi="Arial" w:cs="Arial"/>
          <w:sz w:val="26"/>
          <w:szCs w:val="26"/>
        </w:rPr>
        <w:t>see</w:t>
      </w:r>
      <w:proofErr w:type="spellEnd"/>
      <w:r w:rsidR="000F7DDF">
        <w:rPr>
          <w:rFonts w:ascii="Arial" w:hAnsi="Arial" w:cs="Arial"/>
          <w:sz w:val="26"/>
          <w:szCs w:val="26"/>
        </w:rPr>
        <w:t xml:space="preserve"> figures</w:t>
      </w:r>
      <w:r w:rsidR="00597C5F">
        <w:rPr>
          <w:rFonts w:ascii="Arial" w:hAnsi="Arial" w:cs="Arial"/>
          <w:sz w:val="26"/>
          <w:szCs w:val="26"/>
        </w:rPr>
        <w:t xml:space="preserve">) </w:t>
      </w:r>
      <w:proofErr w:type="spellStart"/>
      <w:r w:rsidR="00597C5F">
        <w:rPr>
          <w:rFonts w:ascii="Arial" w:hAnsi="Arial" w:cs="Arial"/>
          <w:sz w:val="26"/>
          <w:szCs w:val="26"/>
        </w:rPr>
        <w:t>confirms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</w:t>
      </w:r>
      <w:r w:rsidR="00597C5F">
        <w:rPr>
          <w:rFonts w:ascii="Arial" w:hAnsi="Arial" w:cs="Arial"/>
          <w:b/>
          <w:bCs/>
          <w:sz w:val="26"/>
          <w:szCs w:val="26"/>
        </w:rPr>
        <w:t xml:space="preserve">MPLS SDN World </w:t>
      </w:r>
      <w:proofErr w:type="spellStart"/>
      <w:r w:rsidR="00597C5F">
        <w:rPr>
          <w:rFonts w:ascii="Arial" w:hAnsi="Arial" w:cs="Arial"/>
          <w:b/>
          <w:bCs/>
          <w:sz w:val="26"/>
          <w:szCs w:val="26"/>
        </w:rPr>
        <w:t>Congress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as</w:t>
      </w:r>
      <w:r w:rsidR="00597C5F">
        <w:rPr>
          <w:rFonts w:ascii="Arial" w:hAnsi="Arial" w:cs="Arial"/>
          <w:b/>
          <w:bCs/>
          <w:sz w:val="26"/>
          <w:szCs w:val="26"/>
        </w:rPr>
        <w:t xml:space="preserve"> the first </w:t>
      </w:r>
      <w:proofErr w:type="spellStart"/>
      <w:r w:rsidR="00597C5F">
        <w:rPr>
          <w:rFonts w:ascii="Arial" w:hAnsi="Arial" w:cs="Arial"/>
          <w:b/>
          <w:bCs/>
          <w:sz w:val="26"/>
          <w:szCs w:val="26"/>
        </w:rPr>
        <w:t>worldwide</w:t>
      </w:r>
      <w:proofErr w:type="spellEnd"/>
      <w:r w:rsidR="00597C5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597C5F">
        <w:rPr>
          <w:rFonts w:ascii="Arial" w:hAnsi="Arial" w:cs="Arial"/>
          <w:b/>
          <w:bCs/>
          <w:sz w:val="26"/>
          <w:szCs w:val="26"/>
        </w:rPr>
        <w:t>event</w:t>
      </w:r>
      <w:proofErr w:type="spellEnd"/>
      <w:r w:rsidR="00597C5F">
        <w:rPr>
          <w:rFonts w:ascii="Arial" w:hAnsi="Arial" w:cs="Arial"/>
          <w:sz w:val="26"/>
          <w:szCs w:val="26"/>
        </w:rPr>
        <w:t xml:space="preserve"> in the MPLS &amp; SDN area.   </w:t>
      </w:r>
    </w:p>
    <w:p w14:paraId="3FE3BE7E" w14:textId="77777777" w:rsidR="00FE66C0" w:rsidRDefault="00FE66C0"/>
    <w:p w14:paraId="3175D8BD" w14:textId="77777777" w:rsidR="000F7DDF" w:rsidRDefault="000F7DDF"/>
    <w:p w14:paraId="1108A8D9" w14:textId="64B71829" w:rsidR="000F7DDF" w:rsidRPr="00C972AB" w:rsidRDefault="000F7DDF">
      <w:pPr>
        <w:rPr>
          <w:rFonts w:ascii="Arial" w:hAnsi="Arial" w:cs="Arial"/>
          <w:b/>
        </w:rPr>
      </w:pPr>
      <w:r w:rsidRPr="00C972AB">
        <w:rPr>
          <w:rFonts w:ascii="Arial" w:hAnsi="Arial" w:cs="Arial"/>
          <w:b/>
        </w:rPr>
        <w:t xml:space="preserve">More </w:t>
      </w:r>
      <w:proofErr w:type="spellStart"/>
      <w:r w:rsidRPr="00C972AB">
        <w:rPr>
          <w:rFonts w:ascii="Arial" w:hAnsi="Arial" w:cs="Arial"/>
          <w:b/>
        </w:rPr>
        <w:t>than</w:t>
      </w:r>
      <w:proofErr w:type="spellEnd"/>
      <w:r w:rsidRPr="00C972AB">
        <w:rPr>
          <w:rFonts w:ascii="Arial" w:hAnsi="Arial" w:cs="Arial"/>
          <w:b/>
        </w:rPr>
        <w:t xml:space="preserve"> 65 countries </w:t>
      </w:r>
      <w:proofErr w:type="spellStart"/>
      <w:r w:rsidRPr="00C972AB">
        <w:rPr>
          <w:rFonts w:ascii="Arial" w:hAnsi="Arial" w:cs="Arial"/>
          <w:b/>
        </w:rPr>
        <w:t>represented</w:t>
      </w:r>
      <w:proofErr w:type="spellEnd"/>
    </w:p>
    <w:p w14:paraId="1410D48E" w14:textId="77777777" w:rsidR="000F7DDF" w:rsidRPr="00C972AB" w:rsidRDefault="000F7DDF">
      <w:pPr>
        <w:rPr>
          <w:rFonts w:ascii="Arial" w:hAnsi="Arial" w:cs="Arial"/>
        </w:rPr>
      </w:pPr>
    </w:p>
    <w:p w14:paraId="5F26CF29" w14:textId="7004DE70" w:rsidR="000F7DDF" w:rsidRDefault="00E9545D">
      <w:pPr>
        <w:rPr>
          <w:rFonts w:ascii="Arial" w:hAnsi="Arial" w:cs="Arial"/>
        </w:rPr>
      </w:pPr>
      <w:r>
        <w:rPr>
          <w:rFonts w:ascii="Arial" w:hAnsi="Arial" w:cs="Arial"/>
        </w:rPr>
        <w:t>Europe 50</w:t>
      </w:r>
    </w:p>
    <w:p w14:paraId="40A0B321" w14:textId="0E12B675" w:rsidR="00E9545D" w:rsidRDefault="00E9545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North</w:t>
      </w:r>
      <w:proofErr w:type="spellEnd"/>
      <w:r>
        <w:rPr>
          <w:rFonts w:ascii="Arial" w:hAnsi="Arial" w:cs="Arial"/>
        </w:rPr>
        <w:t xml:space="preserve"> Am 15</w:t>
      </w:r>
    </w:p>
    <w:p w14:paraId="05D66CA5" w14:textId="0E8F44AE" w:rsidR="00E9545D" w:rsidRDefault="00E9545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Russia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eastern</w:t>
      </w:r>
      <w:proofErr w:type="spellEnd"/>
      <w:r>
        <w:rPr>
          <w:rFonts w:ascii="Arial" w:hAnsi="Arial" w:cs="Arial"/>
        </w:rPr>
        <w:t xml:space="preserve"> Europe : 13</w:t>
      </w:r>
    </w:p>
    <w:p w14:paraId="0BEFEE22" w14:textId="2788782D" w:rsidR="00E9545D" w:rsidRDefault="00E9545D">
      <w:pPr>
        <w:rPr>
          <w:rFonts w:ascii="Arial" w:hAnsi="Arial" w:cs="Arial"/>
        </w:rPr>
      </w:pPr>
      <w:r>
        <w:rPr>
          <w:rFonts w:ascii="Arial" w:hAnsi="Arial" w:cs="Arial"/>
        </w:rPr>
        <w:t>Middle East  9</w:t>
      </w:r>
    </w:p>
    <w:p w14:paraId="294A6EC6" w14:textId="272550CD" w:rsidR="00E9545D" w:rsidRDefault="00E9545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Asia</w:t>
      </w:r>
      <w:proofErr w:type="spellEnd"/>
      <w:r>
        <w:rPr>
          <w:rFonts w:ascii="Arial" w:hAnsi="Arial" w:cs="Arial"/>
        </w:rPr>
        <w:t xml:space="preserve"> 9</w:t>
      </w:r>
    </w:p>
    <w:p w14:paraId="39770C72" w14:textId="5D9984B7" w:rsidR="00E9545D" w:rsidRPr="00C972AB" w:rsidRDefault="00E954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South </w:t>
      </w:r>
      <w:proofErr w:type="spellStart"/>
      <w:r>
        <w:rPr>
          <w:rFonts w:ascii="Arial" w:hAnsi="Arial" w:cs="Arial"/>
        </w:rPr>
        <w:t>America</w:t>
      </w:r>
      <w:proofErr w:type="spellEnd"/>
      <w:r>
        <w:rPr>
          <w:rFonts w:ascii="Arial" w:hAnsi="Arial" w:cs="Arial"/>
        </w:rPr>
        <w:t xml:space="preserve">  4</w:t>
      </w:r>
    </w:p>
    <w:p w14:paraId="31183B21" w14:textId="460A333B" w:rsidR="00C972AB" w:rsidRPr="00C972AB" w:rsidRDefault="00C972AB" w:rsidP="00C972AB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000000"/>
          <w:lang w:val="en-US"/>
        </w:rPr>
      </w:pPr>
      <w:r w:rsidRPr="00C972AB">
        <w:rPr>
          <w:rFonts w:ascii="Arial" w:eastAsia="Times New Roman" w:hAnsi="Arial" w:cs="Arial"/>
          <w:color w:val="000000"/>
          <w:lang w:val="en-US"/>
        </w:rPr>
        <w:t>The profile of the </w:t>
      </w:r>
      <w:r w:rsidRPr="00C972AB">
        <w:rPr>
          <w:rFonts w:ascii="Arial" w:eastAsia="Times New Roman" w:hAnsi="Arial" w:cs="Arial"/>
          <w:b/>
          <w:color w:val="000000"/>
          <w:lang w:val="en-US"/>
        </w:rPr>
        <w:t xml:space="preserve">Congress </w:t>
      </w:r>
      <w:r w:rsidRPr="00C972AB">
        <w:rPr>
          <w:rFonts w:ascii="Arial" w:eastAsia="Times New Roman" w:hAnsi="Arial" w:cs="Arial"/>
          <w:color w:val="000000"/>
          <w:lang w:val="en-US"/>
        </w:rPr>
        <w:t>delegates demonstrates a growing internationalization and a very strong presence of service providers. Rep</w:t>
      </w:r>
      <w:r w:rsidR="00C67B5A">
        <w:rPr>
          <w:rFonts w:ascii="Arial" w:eastAsia="Times New Roman" w:hAnsi="Arial" w:cs="Arial"/>
          <w:color w:val="000000"/>
          <w:lang w:val="en-US"/>
        </w:rPr>
        <w:t>resentatives from the EU were 50</w:t>
      </w:r>
      <w:r w:rsidRPr="00C972AB">
        <w:rPr>
          <w:rFonts w:ascii="Arial" w:eastAsia="Times New Roman" w:hAnsi="Arial" w:cs="Arial"/>
          <w:color w:val="000000"/>
          <w:lang w:val="en-US"/>
        </w:rPr>
        <w:t xml:space="preserve"> </w:t>
      </w:r>
      <w:r w:rsidR="00C67B5A">
        <w:rPr>
          <w:rFonts w:ascii="Arial" w:eastAsia="Times New Roman" w:hAnsi="Arial" w:cs="Arial"/>
          <w:color w:val="000000"/>
          <w:lang w:val="en-US"/>
        </w:rPr>
        <w:t>%, followed by North America (15%), Russia (13</w:t>
      </w:r>
      <w:r w:rsidRPr="00C972AB">
        <w:rPr>
          <w:rFonts w:ascii="Arial" w:eastAsia="Times New Roman" w:hAnsi="Arial" w:cs="Arial"/>
          <w:color w:val="000000"/>
          <w:lang w:val="en-US"/>
        </w:rPr>
        <w:t xml:space="preserve">%) and </w:t>
      </w:r>
      <w:r w:rsidR="00C67B5A">
        <w:rPr>
          <w:rFonts w:ascii="Arial" w:eastAsia="Times New Roman" w:hAnsi="Arial" w:cs="Arial"/>
          <w:color w:val="000000"/>
          <w:lang w:val="en-US"/>
        </w:rPr>
        <w:t>Middle East</w:t>
      </w:r>
      <w:r w:rsidRPr="00C972AB">
        <w:rPr>
          <w:rFonts w:ascii="Arial" w:eastAsia="Times New Roman" w:hAnsi="Arial" w:cs="Arial"/>
          <w:color w:val="000000"/>
          <w:lang w:val="en-US"/>
        </w:rPr>
        <w:t xml:space="preserve"> (9%). With carriers coming from more than 65 countries, the </w:t>
      </w:r>
      <w:r w:rsidRPr="00C972AB">
        <w:rPr>
          <w:rFonts w:ascii="Arial" w:eastAsia="Times New Roman" w:hAnsi="Arial" w:cs="Arial"/>
          <w:b/>
          <w:color w:val="000000"/>
          <w:lang w:val="en-US"/>
        </w:rPr>
        <w:t>NFV &amp; SDN Summit</w:t>
      </w:r>
      <w:r w:rsidRPr="00C972AB">
        <w:rPr>
          <w:rFonts w:ascii="Arial" w:eastAsia="Times New Roman" w:hAnsi="Arial" w:cs="Arial"/>
          <w:color w:val="000000"/>
          <w:lang w:val="en-US"/>
        </w:rPr>
        <w:t xml:space="preserve"> and the </w:t>
      </w:r>
      <w:r w:rsidRPr="00C972AB">
        <w:rPr>
          <w:rFonts w:ascii="Arial" w:eastAsia="Times New Roman" w:hAnsi="Arial" w:cs="Arial"/>
          <w:b/>
          <w:color w:val="000000"/>
          <w:lang w:val="en-US"/>
        </w:rPr>
        <w:t>MPLS SDN World Congress</w:t>
      </w:r>
      <w:r w:rsidRPr="00C972AB">
        <w:rPr>
          <w:rFonts w:ascii="Arial" w:eastAsia="Times New Roman" w:hAnsi="Arial" w:cs="Arial"/>
          <w:color w:val="000000"/>
          <w:lang w:val="en-US"/>
        </w:rPr>
        <w:t xml:space="preserve"> can claim to be the first international event in this realm.</w:t>
      </w:r>
    </w:p>
    <w:p w14:paraId="6A78A329" w14:textId="77777777" w:rsidR="00C972AB" w:rsidRDefault="00C972AB"/>
    <w:p w14:paraId="1F0FBDF1" w14:textId="77777777" w:rsidR="00FE66C0" w:rsidRDefault="00FE66C0"/>
    <w:p w14:paraId="5477B41F" w14:textId="2CCA6AF7" w:rsidR="00CE7493" w:rsidRPr="00611ED6" w:rsidRDefault="00FE66C0">
      <w:pPr>
        <w:rPr>
          <w:rFonts w:ascii="Arial" w:hAnsi="Arial" w:cs="Arial"/>
          <w:b/>
        </w:rPr>
      </w:pPr>
      <w:r w:rsidRPr="00611ED6">
        <w:rPr>
          <w:rFonts w:ascii="Arial" w:hAnsi="Arial" w:cs="Arial"/>
          <w:b/>
        </w:rPr>
        <w:t>Co-</w:t>
      </w:r>
      <w:proofErr w:type="spellStart"/>
      <w:r w:rsidRPr="00611ED6">
        <w:rPr>
          <w:rFonts w:ascii="Arial" w:hAnsi="Arial" w:cs="Arial"/>
          <w:b/>
        </w:rPr>
        <w:t>located</w:t>
      </w:r>
      <w:proofErr w:type="spellEnd"/>
      <w:r w:rsidRPr="00611ED6">
        <w:rPr>
          <w:rFonts w:ascii="Arial" w:hAnsi="Arial" w:cs="Arial"/>
          <w:b/>
        </w:rPr>
        <w:t xml:space="preserve"> </w:t>
      </w:r>
      <w:proofErr w:type="spellStart"/>
      <w:r w:rsidRPr="00611ED6">
        <w:rPr>
          <w:rFonts w:ascii="Arial" w:hAnsi="Arial" w:cs="Arial"/>
          <w:b/>
        </w:rPr>
        <w:t>with</w:t>
      </w:r>
      <w:proofErr w:type="spellEnd"/>
      <w:r w:rsidRPr="00611ED6">
        <w:rPr>
          <w:rFonts w:ascii="Arial" w:hAnsi="Arial" w:cs="Arial"/>
          <w:b/>
        </w:rPr>
        <w:t xml:space="preserve"> the NFV &amp; SDN </w:t>
      </w:r>
      <w:proofErr w:type="spellStart"/>
      <w:r w:rsidRPr="00611ED6">
        <w:rPr>
          <w:rFonts w:ascii="Arial" w:hAnsi="Arial" w:cs="Arial"/>
          <w:b/>
        </w:rPr>
        <w:t>Summit</w:t>
      </w:r>
      <w:proofErr w:type="spellEnd"/>
    </w:p>
    <w:p w14:paraId="644100D9" w14:textId="77777777" w:rsidR="00FE66C0" w:rsidRDefault="00FE66C0"/>
    <w:p w14:paraId="6C763FF3" w14:textId="77777777" w:rsidR="00FE66C0" w:rsidRDefault="00FE66C0"/>
    <w:p w14:paraId="142F0295" w14:textId="68846ED1" w:rsidR="00354D59" w:rsidRDefault="00354D5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As </w:t>
      </w:r>
      <w:proofErr w:type="spellStart"/>
      <w:r>
        <w:rPr>
          <w:rFonts w:ascii="Arial" w:hAnsi="Arial" w:cs="Arial"/>
          <w:sz w:val="26"/>
          <w:szCs w:val="26"/>
        </w:rPr>
        <w:t>was</w:t>
      </w:r>
      <w:proofErr w:type="spellEnd"/>
      <w:r>
        <w:rPr>
          <w:rFonts w:ascii="Arial" w:hAnsi="Arial" w:cs="Arial"/>
          <w:sz w:val="26"/>
          <w:szCs w:val="26"/>
        </w:rPr>
        <w:t xml:space="preserve"> the case </w:t>
      </w:r>
      <w:proofErr w:type="spellStart"/>
      <w:r>
        <w:rPr>
          <w:rFonts w:ascii="Arial" w:hAnsi="Arial" w:cs="Arial"/>
          <w:sz w:val="26"/>
          <w:szCs w:val="26"/>
        </w:rPr>
        <w:t>this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year</w:t>
      </w:r>
      <w:proofErr w:type="spellEnd"/>
      <w:r>
        <w:rPr>
          <w:rFonts w:ascii="Arial" w:hAnsi="Arial" w:cs="Arial"/>
          <w:sz w:val="26"/>
          <w:szCs w:val="26"/>
        </w:rPr>
        <w:t xml:space="preserve">, the 17th </w:t>
      </w:r>
      <w:proofErr w:type="spellStart"/>
      <w:r>
        <w:rPr>
          <w:rFonts w:ascii="Arial" w:hAnsi="Arial" w:cs="Arial"/>
          <w:sz w:val="26"/>
          <w:szCs w:val="26"/>
        </w:rPr>
        <w:t>edition</w:t>
      </w:r>
      <w:proofErr w:type="spellEnd"/>
      <w:r>
        <w:rPr>
          <w:rFonts w:ascii="Arial" w:hAnsi="Arial" w:cs="Arial"/>
          <w:sz w:val="26"/>
          <w:szCs w:val="26"/>
        </w:rPr>
        <w:t xml:space="preserve"> of MPLS SDN World </w:t>
      </w:r>
      <w:proofErr w:type="spellStart"/>
      <w:r>
        <w:rPr>
          <w:rFonts w:ascii="Arial" w:hAnsi="Arial" w:cs="Arial"/>
          <w:sz w:val="26"/>
          <w:szCs w:val="26"/>
        </w:rPr>
        <w:t>will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jointly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organized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with</w:t>
      </w:r>
      <w:proofErr w:type="spellEnd"/>
      <w:r>
        <w:rPr>
          <w:rFonts w:ascii="Arial" w:hAnsi="Arial" w:cs="Arial"/>
          <w:sz w:val="26"/>
          <w:szCs w:val="26"/>
        </w:rPr>
        <w:t xml:space="preserve"> the NFV &amp; SDN </w:t>
      </w:r>
      <w:proofErr w:type="spellStart"/>
      <w:r>
        <w:rPr>
          <w:rFonts w:ascii="Arial" w:hAnsi="Arial" w:cs="Arial"/>
          <w:sz w:val="26"/>
          <w:szCs w:val="26"/>
        </w:rPr>
        <w:t>Summit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whose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72265E">
        <w:rPr>
          <w:rFonts w:ascii="Arial" w:hAnsi="Arial" w:cs="Arial"/>
          <w:sz w:val="26"/>
          <w:szCs w:val="26"/>
        </w:rPr>
        <w:t>2014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edition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attracted</w:t>
      </w:r>
      <w:proofErr w:type="spellEnd"/>
      <w:r>
        <w:rPr>
          <w:rFonts w:ascii="Arial" w:hAnsi="Arial" w:cs="Arial"/>
          <w:sz w:val="26"/>
          <w:szCs w:val="26"/>
        </w:rPr>
        <w:t xml:space="preserve"> more </w:t>
      </w:r>
      <w:proofErr w:type="spellStart"/>
      <w:r>
        <w:rPr>
          <w:rFonts w:ascii="Arial" w:hAnsi="Arial" w:cs="Arial"/>
          <w:sz w:val="26"/>
          <w:szCs w:val="26"/>
        </w:rPr>
        <w:t>than</w:t>
      </w:r>
      <w:proofErr w:type="spellEnd"/>
      <w:r>
        <w:rPr>
          <w:rFonts w:ascii="Arial" w:hAnsi="Arial" w:cs="Arial"/>
          <w:sz w:val="26"/>
          <w:szCs w:val="26"/>
        </w:rPr>
        <w:t xml:space="preserve"> 400 participants, </w:t>
      </w:r>
      <w:proofErr w:type="spellStart"/>
      <w:r>
        <w:rPr>
          <w:rFonts w:ascii="Arial" w:hAnsi="Arial" w:cs="Arial"/>
          <w:sz w:val="26"/>
          <w:szCs w:val="26"/>
        </w:rPr>
        <w:t>making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this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event</w:t>
      </w:r>
      <w:proofErr w:type="spellEnd"/>
      <w:r>
        <w:rPr>
          <w:rFonts w:ascii="Arial" w:hAnsi="Arial" w:cs="Arial"/>
          <w:sz w:val="26"/>
          <w:szCs w:val="26"/>
        </w:rPr>
        <w:t xml:space="preserve"> the </w:t>
      </w:r>
      <w:proofErr w:type="spellStart"/>
      <w:r>
        <w:rPr>
          <w:rFonts w:ascii="Arial" w:hAnsi="Arial" w:cs="Arial"/>
          <w:sz w:val="26"/>
          <w:szCs w:val="26"/>
        </w:rPr>
        <w:t>largest</w:t>
      </w:r>
      <w:proofErr w:type="spellEnd"/>
      <w:r>
        <w:rPr>
          <w:rFonts w:ascii="Arial" w:hAnsi="Arial" w:cs="Arial"/>
          <w:sz w:val="26"/>
          <w:szCs w:val="26"/>
        </w:rPr>
        <w:t xml:space="preserve"> in Europe. The </w:t>
      </w:r>
      <w:proofErr w:type="spellStart"/>
      <w:r>
        <w:rPr>
          <w:rFonts w:ascii="Arial" w:hAnsi="Arial" w:cs="Arial"/>
          <w:sz w:val="26"/>
          <w:szCs w:val="26"/>
        </w:rPr>
        <w:t>growing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interest</w:t>
      </w:r>
      <w:proofErr w:type="spellEnd"/>
      <w:r>
        <w:rPr>
          <w:rFonts w:ascii="Arial" w:hAnsi="Arial" w:cs="Arial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sz w:val="26"/>
          <w:szCs w:val="26"/>
        </w:rPr>
        <w:t>this</w:t>
      </w:r>
      <w:proofErr w:type="spellEnd"/>
      <w:r>
        <w:rPr>
          <w:rFonts w:ascii="Arial" w:hAnsi="Arial" w:cs="Arial"/>
          <w:sz w:val="26"/>
          <w:szCs w:val="26"/>
        </w:rPr>
        <w:t xml:space="preserve"> new </w:t>
      </w:r>
      <w:proofErr w:type="spellStart"/>
      <w:r>
        <w:rPr>
          <w:rFonts w:ascii="Arial" w:hAnsi="Arial" w:cs="Arial"/>
          <w:sz w:val="26"/>
          <w:szCs w:val="26"/>
        </w:rPr>
        <w:t>technology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should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attract</w:t>
      </w:r>
      <w:proofErr w:type="spellEnd"/>
      <w:r>
        <w:rPr>
          <w:rFonts w:ascii="Arial" w:hAnsi="Arial" w:cs="Arial"/>
          <w:sz w:val="26"/>
          <w:szCs w:val="26"/>
        </w:rPr>
        <w:t xml:space="preserve"> about 1500 </w:t>
      </w:r>
      <w:proofErr w:type="spellStart"/>
      <w:r>
        <w:rPr>
          <w:rFonts w:ascii="Arial" w:hAnsi="Arial" w:cs="Arial"/>
          <w:sz w:val="26"/>
          <w:szCs w:val="26"/>
        </w:rPr>
        <w:t>attendees</w:t>
      </w:r>
      <w:proofErr w:type="spellEnd"/>
      <w:r>
        <w:rPr>
          <w:rFonts w:ascii="Arial" w:hAnsi="Arial" w:cs="Arial"/>
          <w:sz w:val="26"/>
          <w:szCs w:val="26"/>
        </w:rPr>
        <w:t xml:space="preserve"> for the 2015 </w:t>
      </w:r>
      <w:proofErr w:type="spellStart"/>
      <w:r>
        <w:rPr>
          <w:rFonts w:ascii="Arial" w:hAnsi="Arial" w:cs="Arial"/>
          <w:sz w:val="26"/>
          <w:szCs w:val="26"/>
        </w:rPr>
        <w:t>edition</w:t>
      </w:r>
      <w:proofErr w:type="spellEnd"/>
      <w:r>
        <w:rPr>
          <w:rFonts w:ascii="Arial" w:hAnsi="Arial" w:cs="Arial"/>
          <w:sz w:val="26"/>
          <w:szCs w:val="26"/>
        </w:rPr>
        <w:t xml:space="preserve"> of </w:t>
      </w:r>
      <w:r>
        <w:rPr>
          <w:rFonts w:ascii="Arial" w:hAnsi="Arial" w:cs="Arial"/>
          <w:b/>
          <w:bCs/>
          <w:sz w:val="26"/>
          <w:szCs w:val="26"/>
        </w:rPr>
        <w:t xml:space="preserve">MPLS SDN World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Congress</w:t>
      </w:r>
      <w:proofErr w:type="spellEnd"/>
      <w:r>
        <w:rPr>
          <w:rFonts w:ascii="Arial" w:hAnsi="Arial" w:cs="Arial"/>
          <w:sz w:val="26"/>
          <w:szCs w:val="26"/>
        </w:rPr>
        <w:t xml:space="preserve"> and the </w:t>
      </w:r>
      <w:r>
        <w:rPr>
          <w:rFonts w:ascii="Arial" w:hAnsi="Arial" w:cs="Arial"/>
          <w:b/>
          <w:bCs/>
          <w:sz w:val="26"/>
          <w:szCs w:val="26"/>
        </w:rPr>
        <w:t xml:space="preserve">NFV &amp; SDN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Summit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  The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two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events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will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have 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common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first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day</w:t>
      </w:r>
      <w:proofErr w:type="spellEnd"/>
      <w:r>
        <w:rPr>
          <w:rFonts w:ascii="Arial" w:hAnsi="Arial" w:cs="Arial"/>
          <w:sz w:val="26"/>
          <w:szCs w:val="26"/>
        </w:rPr>
        <w:t xml:space="preserve"> and </w:t>
      </w:r>
      <w:proofErr w:type="spellStart"/>
      <w:r>
        <w:rPr>
          <w:rFonts w:ascii="Arial" w:hAnsi="Arial" w:cs="Arial"/>
          <w:sz w:val="26"/>
          <w:szCs w:val="26"/>
        </w:rPr>
        <w:t>will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conclude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with</w:t>
      </w:r>
      <w:proofErr w:type="spellEnd"/>
      <w:r>
        <w:rPr>
          <w:rFonts w:ascii="Arial" w:hAnsi="Arial" w:cs="Arial"/>
          <w:sz w:val="26"/>
          <w:szCs w:val="26"/>
        </w:rPr>
        <w:t xml:space="preserve"> a panel discussion made up of key </w:t>
      </w:r>
      <w:proofErr w:type="spellStart"/>
      <w:r>
        <w:rPr>
          <w:rFonts w:ascii="Arial" w:hAnsi="Arial" w:cs="Arial"/>
          <w:sz w:val="26"/>
          <w:szCs w:val="26"/>
        </w:rPr>
        <w:t>players</w:t>
      </w:r>
      <w:proofErr w:type="spellEnd"/>
      <w:r>
        <w:rPr>
          <w:rFonts w:ascii="Arial" w:hAnsi="Arial" w:cs="Arial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</w:rPr>
        <w:t>manufacturers</w:t>
      </w:r>
      <w:proofErr w:type="spellEnd"/>
      <w:r>
        <w:rPr>
          <w:rFonts w:ascii="Arial" w:hAnsi="Arial" w:cs="Arial"/>
          <w:sz w:val="26"/>
          <w:szCs w:val="26"/>
        </w:rPr>
        <w:t xml:space="preserve"> and </w:t>
      </w:r>
      <w:proofErr w:type="spellStart"/>
      <w:r>
        <w:rPr>
          <w:rFonts w:ascii="Arial" w:hAnsi="Arial" w:cs="Arial"/>
          <w:sz w:val="26"/>
          <w:szCs w:val="26"/>
        </w:rPr>
        <w:t>operators</w:t>
      </w:r>
      <w:proofErr w:type="spellEnd"/>
      <w:r>
        <w:rPr>
          <w:rFonts w:ascii="Arial" w:hAnsi="Arial" w:cs="Arial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sz w:val="26"/>
          <w:szCs w:val="26"/>
        </w:rPr>
        <w:t>from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these</w:t>
      </w:r>
      <w:proofErr w:type="spellEnd"/>
      <w:r>
        <w:rPr>
          <w:rFonts w:ascii="Arial" w:hAnsi="Arial" w:cs="Arial"/>
          <w:sz w:val="26"/>
          <w:szCs w:val="26"/>
        </w:rPr>
        <w:t xml:space="preserve"> technologies.</w:t>
      </w:r>
    </w:p>
    <w:p w14:paraId="1BEDF282" w14:textId="77777777" w:rsidR="00427A8C" w:rsidRDefault="00427A8C">
      <w:pPr>
        <w:rPr>
          <w:rFonts w:ascii="Arial" w:hAnsi="Arial" w:cs="Arial"/>
          <w:sz w:val="26"/>
          <w:szCs w:val="26"/>
        </w:rPr>
      </w:pPr>
    </w:p>
    <w:p w14:paraId="0311FDC4" w14:textId="77777777" w:rsidR="00FE66C0" w:rsidRDefault="00FE66C0">
      <w:pPr>
        <w:rPr>
          <w:rFonts w:ascii="Arial" w:hAnsi="Arial" w:cs="Arial"/>
          <w:sz w:val="26"/>
          <w:szCs w:val="26"/>
        </w:rPr>
      </w:pPr>
    </w:p>
    <w:p w14:paraId="494566C0" w14:textId="0C0F40D3" w:rsidR="00FE66C0" w:rsidRPr="00611ED6" w:rsidRDefault="00FE66C0">
      <w:pPr>
        <w:rPr>
          <w:rFonts w:ascii="Arial" w:hAnsi="Arial" w:cs="Arial"/>
          <w:b/>
          <w:sz w:val="26"/>
          <w:szCs w:val="26"/>
        </w:rPr>
      </w:pPr>
      <w:r w:rsidRPr="00611ED6">
        <w:rPr>
          <w:rFonts w:ascii="Arial" w:hAnsi="Arial" w:cs="Arial"/>
          <w:b/>
          <w:sz w:val="26"/>
          <w:szCs w:val="26"/>
        </w:rPr>
        <w:lastRenderedPageBreak/>
        <w:t>The agenda</w:t>
      </w:r>
      <w:r w:rsidR="00611ED6" w:rsidRPr="00611ED6">
        <w:rPr>
          <w:rFonts w:ascii="Arial" w:hAnsi="Arial" w:cs="Arial"/>
          <w:b/>
          <w:sz w:val="26"/>
          <w:szCs w:val="26"/>
        </w:rPr>
        <w:t xml:space="preserve"> : </w:t>
      </w:r>
      <w:proofErr w:type="spellStart"/>
      <w:r w:rsidR="00611ED6" w:rsidRPr="00611ED6">
        <w:rPr>
          <w:rFonts w:ascii="Arial" w:hAnsi="Arial" w:cs="Arial"/>
          <w:b/>
          <w:sz w:val="26"/>
          <w:szCs w:val="26"/>
        </w:rPr>
        <w:t>Spring</w:t>
      </w:r>
      <w:proofErr w:type="spellEnd"/>
      <w:r w:rsidR="00611ED6" w:rsidRPr="00611ED6">
        <w:rPr>
          <w:rFonts w:ascii="Arial" w:hAnsi="Arial" w:cs="Arial"/>
          <w:b/>
          <w:sz w:val="26"/>
          <w:szCs w:val="26"/>
        </w:rPr>
        <w:t xml:space="preserve">, SDN </w:t>
      </w:r>
      <w:proofErr w:type="spellStart"/>
      <w:r w:rsidR="00611ED6" w:rsidRPr="00611ED6">
        <w:rPr>
          <w:rFonts w:ascii="Arial" w:hAnsi="Arial" w:cs="Arial"/>
          <w:b/>
          <w:sz w:val="26"/>
          <w:szCs w:val="26"/>
        </w:rPr>
        <w:t>controler</w:t>
      </w:r>
      <w:proofErr w:type="spellEnd"/>
      <w:r w:rsidR="0072265E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72265E">
        <w:rPr>
          <w:rFonts w:ascii="Arial" w:hAnsi="Arial" w:cs="Arial"/>
          <w:b/>
          <w:sz w:val="26"/>
          <w:szCs w:val="26"/>
        </w:rPr>
        <w:t>resilience</w:t>
      </w:r>
      <w:proofErr w:type="spellEnd"/>
      <w:r w:rsidR="0072265E">
        <w:rPr>
          <w:rFonts w:ascii="Arial" w:hAnsi="Arial" w:cs="Arial"/>
          <w:b/>
          <w:sz w:val="26"/>
          <w:szCs w:val="26"/>
        </w:rPr>
        <w:t xml:space="preserve">, SDN migration case </w:t>
      </w:r>
      <w:proofErr w:type="spellStart"/>
      <w:r w:rsidR="0072265E">
        <w:rPr>
          <w:rFonts w:ascii="Arial" w:hAnsi="Arial" w:cs="Arial"/>
          <w:b/>
          <w:sz w:val="26"/>
          <w:szCs w:val="26"/>
        </w:rPr>
        <w:t>studies</w:t>
      </w:r>
      <w:proofErr w:type="spellEnd"/>
    </w:p>
    <w:p w14:paraId="127D1FE6" w14:textId="77777777" w:rsidR="00427A8C" w:rsidRDefault="00427A8C">
      <w:pPr>
        <w:rPr>
          <w:rFonts w:ascii="Arial" w:hAnsi="Arial" w:cs="Arial"/>
          <w:sz w:val="26"/>
          <w:szCs w:val="26"/>
        </w:rPr>
      </w:pPr>
    </w:p>
    <w:p w14:paraId="41B89BF7" w14:textId="77777777" w:rsidR="00E422A5" w:rsidRDefault="00E422A5">
      <w:pPr>
        <w:rPr>
          <w:rFonts w:ascii="Arial" w:hAnsi="Arial" w:cs="Arial"/>
          <w:sz w:val="26"/>
          <w:szCs w:val="26"/>
        </w:rPr>
      </w:pPr>
    </w:p>
    <w:p w14:paraId="587A690D" w14:textId="70AC8880" w:rsidR="00442544" w:rsidRDefault="0044254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</w:t>
      </w:r>
      <w:proofErr w:type="spellStart"/>
      <w:r>
        <w:rPr>
          <w:rFonts w:ascii="Arial" w:hAnsi="Arial" w:cs="Arial"/>
          <w:sz w:val="26"/>
          <w:szCs w:val="26"/>
        </w:rPr>
        <w:t>controlplane</w:t>
      </w:r>
      <w:proofErr w:type="spellEnd"/>
      <w:r>
        <w:rPr>
          <w:rFonts w:ascii="Arial" w:hAnsi="Arial" w:cs="Arial"/>
          <w:sz w:val="26"/>
          <w:szCs w:val="26"/>
        </w:rPr>
        <w:t>/</w:t>
      </w:r>
      <w:proofErr w:type="spellStart"/>
      <w:r>
        <w:rPr>
          <w:rFonts w:ascii="Arial" w:hAnsi="Arial" w:cs="Arial"/>
          <w:sz w:val="26"/>
          <w:szCs w:val="26"/>
        </w:rPr>
        <w:t>dataplane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paradigm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remains</w:t>
      </w:r>
      <w:proofErr w:type="spellEnd"/>
      <w:r>
        <w:rPr>
          <w:rFonts w:ascii="Arial" w:hAnsi="Arial" w:cs="Arial"/>
          <w:sz w:val="26"/>
          <w:szCs w:val="26"/>
        </w:rPr>
        <w:t xml:space="preserve"> at the </w:t>
      </w:r>
      <w:proofErr w:type="spellStart"/>
      <w:r>
        <w:rPr>
          <w:rFonts w:ascii="Arial" w:hAnsi="Arial" w:cs="Arial"/>
          <w:sz w:val="26"/>
          <w:szCs w:val="26"/>
        </w:rPr>
        <w:t>heart</w:t>
      </w:r>
      <w:proofErr w:type="spellEnd"/>
      <w:r>
        <w:rPr>
          <w:rFonts w:ascii="Arial" w:hAnsi="Arial" w:cs="Arial"/>
          <w:sz w:val="26"/>
          <w:szCs w:val="26"/>
        </w:rPr>
        <w:t xml:space="preserve"> of the </w:t>
      </w:r>
      <w:proofErr w:type="spellStart"/>
      <w:r>
        <w:rPr>
          <w:rFonts w:ascii="Arial" w:hAnsi="Arial" w:cs="Arial"/>
          <w:sz w:val="26"/>
          <w:szCs w:val="26"/>
        </w:rPr>
        <w:t>debate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Organizers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expect</w:t>
      </w:r>
      <w:proofErr w:type="spellEnd"/>
      <w:r>
        <w:rPr>
          <w:rFonts w:ascii="Arial" w:hAnsi="Arial" w:cs="Arial"/>
          <w:sz w:val="26"/>
          <w:szCs w:val="26"/>
        </w:rPr>
        <w:t xml:space="preserve"> a lot of contribut</w:t>
      </w:r>
      <w:r w:rsidR="00576F0B">
        <w:rPr>
          <w:rFonts w:ascii="Arial" w:hAnsi="Arial" w:cs="Arial"/>
          <w:sz w:val="26"/>
          <w:szCs w:val="26"/>
        </w:rPr>
        <w:t xml:space="preserve">ions on segment </w:t>
      </w:r>
      <w:proofErr w:type="spellStart"/>
      <w:r w:rsidR="00576F0B">
        <w:rPr>
          <w:rFonts w:ascii="Arial" w:hAnsi="Arial" w:cs="Arial"/>
          <w:sz w:val="26"/>
          <w:szCs w:val="26"/>
        </w:rPr>
        <w:t>routing</w:t>
      </w:r>
      <w:proofErr w:type="spellEnd"/>
      <w:r w:rsidR="00576F0B">
        <w:rPr>
          <w:rFonts w:ascii="Arial" w:hAnsi="Arial" w:cs="Arial"/>
          <w:sz w:val="26"/>
          <w:szCs w:val="26"/>
        </w:rPr>
        <w:t>/</w:t>
      </w:r>
      <w:proofErr w:type="spellStart"/>
      <w:r w:rsidR="00611ED6">
        <w:rPr>
          <w:rFonts w:ascii="Arial" w:hAnsi="Arial" w:cs="Arial"/>
          <w:sz w:val="26"/>
          <w:szCs w:val="26"/>
        </w:rPr>
        <w:t>Spring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and</w:t>
      </w:r>
      <w:r>
        <w:rPr>
          <w:rFonts w:ascii="Arial" w:hAnsi="Arial" w:cs="Arial"/>
          <w:sz w:val="26"/>
          <w:szCs w:val="26"/>
        </w:rPr>
        <w:t xml:space="preserve"> RSVP </w:t>
      </w:r>
      <w:r w:rsidR="00611ED6">
        <w:rPr>
          <w:rFonts w:ascii="Arial" w:hAnsi="Arial" w:cs="Arial"/>
          <w:sz w:val="26"/>
          <w:szCs w:val="26"/>
        </w:rPr>
        <w:t xml:space="preserve">issues. The session </w:t>
      </w:r>
      <w:proofErr w:type="spellStart"/>
      <w:r w:rsidR="00611ED6">
        <w:rPr>
          <w:rFonts w:ascii="Arial" w:hAnsi="Arial" w:cs="Arial"/>
          <w:sz w:val="26"/>
          <w:szCs w:val="26"/>
        </w:rPr>
        <w:t>will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1ED6">
        <w:rPr>
          <w:rFonts w:ascii="Arial" w:hAnsi="Arial" w:cs="Arial"/>
          <w:sz w:val="26"/>
          <w:szCs w:val="26"/>
        </w:rPr>
        <w:t>be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1ED6">
        <w:rPr>
          <w:rFonts w:ascii="Arial" w:hAnsi="Arial" w:cs="Arial"/>
          <w:sz w:val="26"/>
          <w:szCs w:val="26"/>
        </w:rPr>
        <w:t>closed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by a panel </w:t>
      </w:r>
      <w:proofErr w:type="spellStart"/>
      <w:r w:rsidR="00576F0B">
        <w:rPr>
          <w:rFonts w:ascii="Arial" w:hAnsi="Arial" w:cs="Arial"/>
          <w:sz w:val="26"/>
          <w:szCs w:val="26"/>
        </w:rPr>
        <w:t>exploring</w:t>
      </w:r>
      <w:proofErr w:type="spellEnd"/>
      <w:r w:rsidR="00576F0B">
        <w:rPr>
          <w:rFonts w:ascii="Arial" w:hAnsi="Arial" w:cs="Arial"/>
          <w:sz w:val="26"/>
          <w:szCs w:val="26"/>
        </w:rPr>
        <w:t xml:space="preserve"> synergies </w:t>
      </w:r>
      <w:proofErr w:type="spellStart"/>
      <w:r w:rsidR="00576F0B">
        <w:rPr>
          <w:rFonts w:ascii="Arial" w:hAnsi="Arial" w:cs="Arial"/>
          <w:sz w:val="26"/>
          <w:szCs w:val="26"/>
        </w:rPr>
        <w:t>between</w:t>
      </w:r>
      <w:proofErr w:type="spellEnd"/>
      <w:r w:rsidR="00576F0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6F0B">
        <w:rPr>
          <w:rFonts w:ascii="Arial" w:hAnsi="Arial" w:cs="Arial"/>
          <w:sz w:val="26"/>
          <w:szCs w:val="26"/>
        </w:rPr>
        <w:t>these</w:t>
      </w:r>
      <w:proofErr w:type="spellEnd"/>
      <w:r w:rsidR="00576F0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76F0B">
        <w:rPr>
          <w:rFonts w:ascii="Arial" w:hAnsi="Arial" w:cs="Arial"/>
          <w:sz w:val="26"/>
          <w:szCs w:val="26"/>
        </w:rPr>
        <w:t>approaches</w:t>
      </w:r>
      <w:proofErr w:type="spellEnd"/>
      <w:r w:rsidR="00611ED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1ED6">
        <w:rPr>
          <w:rFonts w:ascii="Arial" w:hAnsi="Arial" w:cs="Arial"/>
          <w:sz w:val="26"/>
          <w:szCs w:val="26"/>
        </w:rPr>
        <w:t>Other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sessions </w:t>
      </w:r>
      <w:proofErr w:type="spellStart"/>
      <w:r w:rsidR="00611ED6">
        <w:rPr>
          <w:rFonts w:ascii="Arial" w:hAnsi="Arial" w:cs="Arial"/>
          <w:sz w:val="26"/>
          <w:szCs w:val="26"/>
        </w:rPr>
        <w:t>will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1ED6">
        <w:rPr>
          <w:rFonts w:ascii="Arial" w:hAnsi="Arial" w:cs="Arial"/>
          <w:sz w:val="26"/>
          <w:szCs w:val="26"/>
        </w:rPr>
        <w:t>cover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mobile </w:t>
      </w:r>
      <w:proofErr w:type="spellStart"/>
      <w:r w:rsidR="00611ED6">
        <w:rPr>
          <w:rFonts w:ascii="Arial" w:hAnsi="Arial" w:cs="Arial"/>
          <w:sz w:val="26"/>
          <w:szCs w:val="26"/>
        </w:rPr>
        <w:t>backhaul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, SDN </w:t>
      </w:r>
      <w:proofErr w:type="spellStart"/>
      <w:r w:rsidR="00611ED6">
        <w:rPr>
          <w:rFonts w:ascii="Arial" w:hAnsi="Arial" w:cs="Arial"/>
          <w:sz w:val="26"/>
          <w:szCs w:val="26"/>
        </w:rPr>
        <w:t>controler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for </w:t>
      </w:r>
      <w:proofErr w:type="spellStart"/>
      <w:r w:rsidR="00611ED6">
        <w:rPr>
          <w:rFonts w:ascii="Arial" w:hAnsi="Arial" w:cs="Arial"/>
          <w:sz w:val="26"/>
          <w:szCs w:val="26"/>
        </w:rPr>
        <w:t>traffic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engineering and </w:t>
      </w:r>
      <w:proofErr w:type="spellStart"/>
      <w:r w:rsidR="00611ED6">
        <w:rPr>
          <w:rFonts w:ascii="Arial" w:hAnsi="Arial" w:cs="Arial"/>
          <w:sz w:val="26"/>
          <w:szCs w:val="26"/>
        </w:rPr>
        <w:t>packet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11ED6">
        <w:rPr>
          <w:rFonts w:ascii="Arial" w:hAnsi="Arial" w:cs="Arial"/>
          <w:sz w:val="26"/>
          <w:szCs w:val="26"/>
        </w:rPr>
        <w:t>optical</w:t>
      </w:r>
      <w:proofErr w:type="spellEnd"/>
      <w:r w:rsidR="00611ED6">
        <w:rPr>
          <w:rFonts w:ascii="Arial" w:hAnsi="Arial" w:cs="Arial"/>
          <w:sz w:val="26"/>
          <w:szCs w:val="26"/>
        </w:rPr>
        <w:t xml:space="preserve"> issues.</w:t>
      </w:r>
    </w:p>
    <w:p w14:paraId="13ADC749" w14:textId="77777777" w:rsidR="00E422A5" w:rsidRPr="00E422A5" w:rsidRDefault="00E422A5" w:rsidP="00E422A5">
      <w:pPr>
        <w:rPr>
          <w:rFonts w:ascii="Times" w:eastAsia="Times New Roman" w:hAnsi="Times" w:cs="Times New Roman"/>
        </w:rPr>
      </w:pPr>
      <w:r>
        <w:rPr>
          <w:rFonts w:ascii="Arial" w:hAnsi="Arial" w:cs="Arial"/>
          <w:sz w:val="26"/>
          <w:szCs w:val="26"/>
        </w:rPr>
        <w:t xml:space="preserve">The programme </w:t>
      </w:r>
      <w:proofErr w:type="spellStart"/>
      <w:r>
        <w:rPr>
          <w:rFonts w:ascii="Arial" w:hAnsi="Arial" w:cs="Arial"/>
          <w:sz w:val="26"/>
          <w:szCs w:val="26"/>
        </w:rPr>
        <w:t>will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reflect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the high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interest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by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telecom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service providers in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migrating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quickly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to SDN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using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as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much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of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their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installed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base of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equipment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and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leveraging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as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much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of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their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existing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skill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sets and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vendor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E422A5">
        <w:rPr>
          <w:rFonts w:ascii="Arial" w:eastAsia="Times New Roman" w:hAnsi="Arial" w:cs="Arial"/>
          <w:color w:val="000000"/>
          <w:shd w:val="clear" w:color="auto" w:fill="FFFFFF"/>
        </w:rPr>
        <w:t>relationships</w:t>
      </w:r>
      <w:proofErr w:type="spellEnd"/>
      <w:r w:rsidRPr="00E422A5">
        <w:rPr>
          <w:rFonts w:ascii="Arial" w:eastAsia="Times New Roman" w:hAnsi="Arial" w:cs="Arial"/>
          <w:color w:val="000000"/>
          <w:shd w:val="clear" w:color="auto" w:fill="FFFFFF"/>
        </w:rPr>
        <w:t xml:space="preserve"> as possible. </w:t>
      </w:r>
    </w:p>
    <w:p w14:paraId="0CC306AD" w14:textId="77777777" w:rsidR="00E422A5" w:rsidRPr="00E422A5" w:rsidRDefault="00E422A5" w:rsidP="00E422A5">
      <w:pPr>
        <w:rPr>
          <w:rFonts w:ascii="Arial" w:hAnsi="Arial" w:cs="Arial"/>
        </w:rPr>
      </w:pPr>
    </w:p>
    <w:p w14:paraId="38BC75EA" w14:textId="6FC5D5F3" w:rsidR="00427A8C" w:rsidRPr="00E422A5" w:rsidRDefault="00427A8C" w:rsidP="00427A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3D76A5" w14:textId="0417D922" w:rsidR="00427A8C" w:rsidRDefault="00427A8C" w:rsidP="00427A8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</w:t>
      </w:r>
      <w:proofErr w:type="spellStart"/>
      <w:r>
        <w:rPr>
          <w:rFonts w:ascii="Arial" w:hAnsi="Arial" w:cs="Arial"/>
          <w:sz w:val="26"/>
          <w:szCs w:val="26"/>
        </w:rPr>
        <w:t>proposals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will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analyzed</w:t>
      </w:r>
      <w:proofErr w:type="spellEnd"/>
      <w:r>
        <w:rPr>
          <w:rFonts w:ascii="Arial" w:hAnsi="Arial" w:cs="Arial"/>
          <w:sz w:val="26"/>
          <w:szCs w:val="26"/>
        </w:rPr>
        <w:t xml:space="preserve"> and </w:t>
      </w:r>
      <w:proofErr w:type="spellStart"/>
      <w:r>
        <w:rPr>
          <w:rFonts w:ascii="Arial" w:hAnsi="Arial" w:cs="Arial"/>
          <w:sz w:val="26"/>
          <w:szCs w:val="26"/>
        </w:rPr>
        <w:t>categorized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according</w:t>
      </w:r>
      <w:proofErr w:type="spellEnd"/>
      <w:r>
        <w:rPr>
          <w:rFonts w:ascii="Arial" w:hAnsi="Arial" w:cs="Arial"/>
          <w:sz w:val="26"/>
          <w:szCs w:val="26"/>
        </w:rPr>
        <w:t xml:space="preserve"> to </w:t>
      </w:r>
      <w:proofErr w:type="spellStart"/>
      <w:r>
        <w:rPr>
          <w:rFonts w:ascii="Arial" w:hAnsi="Arial" w:cs="Arial"/>
          <w:sz w:val="26"/>
          <w:szCs w:val="26"/>
        </w:rPr>
        <w:t>their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degree</w:t>
      </w:r>
      <w:proofErr w:type="spellEnd"/>
      <w:r>
        <w:rPr>
          <w:rFonts w:ascii="Arial" w:hAnsi="Arial" w:cs="Arial"/>
          <w:sz w:val="26"/>
          <w:szCs w:val="26"/>
        </w:rPr>
        <w:t xml:space="preserve"> of pertinence by the </w:t>
      </w:r>
      <w:proofErr w:type="spellStart"/>
      <w:r>
        <w:rPr>
          <w:rFonts w:ascii="Arial" w:hAnsi="Arial" w:cs="Arial"/>
          <w:sz w:val="26"/>
          <w:szCs w:val="26"/>
        </w:rPr>
        <w:t>members</w:t>
      </w:r>
      <w:proofErr w:type="spellEnd"/>
      <w:r>
        <w:rPr>
          <w:rFonts w:ascii="Arial" w:hAnsi="Arial" w:cs="Arial"/>
          <w:sz w:val="26"/>
          <w:szCs w:val="26"/>
        </w:rPr>
        <w:t xml:space="preserve"> of</w:t>
      </w:r>
      <w:hyperlink r:id="rId5" w:history="1">
        <w:r>
          <w:rPr>
            <w:rFonts w:ascii="Arial" w:hAnsi="Arial" w:cs="Arial"/>
            <w:sz w:val="26"/>
            <w:szCs w:val="26"/>
          </w:rPr>
          <w:t xml:space="preserve"> the </w:t>
        </w:r>
        <w:proofErr w:type="spellStart"/>
        <w:r>
          <w:rPr>
            <w:rFonts w:ascii="Arial" w:hAnsi="Arial" w:cs="Arial"/>
            <w:sz w:val="26"/>
            <w:szCs w:val="26"/>
          </w:rPr>
          <w:t>scientific</w:t>
        </w:r>
        <w:proofErr w:type="spellEnd"/>
        <w:r>
          <w:rPr>
            <w:rFonts w:ascii="Arial" w:hAnsi="Arial" w:cs="Arial"/>
            <w:sz w:val="26"/>
            <w:szCs w:val="26"/>
          </w:rPr>
          <w:t xml:space="preserve"> </w:t>
        </w:r>
        <w:proofErr w:type="spellStart"/>
        <w:r>
          <w:rPr>
            <w:rFonts w:ascii="Arial" w:hAnsi="Arial" w:cs="Arial"/>
            <w:sz w:val="26"/>
            <w:szCs w:val="26"/>
          </w:rPr>
          <w:t>committee</w:t>
        </w:r>
        <w:proofErr w:type="spellEnd"/>
      </w:hyperlink>
      <w:r>
        <w:rPr>
          <w:rFonts w:ascii="Arial" w:hAnsi="Arial" w:cs="Arial"/>
          <w:sz w:val="26"/>
          <w:szCs w:val="26"/>
        </w:rPr>
        <w:t>.  </w:t>
      </w:r>
      <w:proofErr w:type="spellStart"/>
      <w:r>
        <w:rPr>
          <w:rFonts w:ascii="Arial" w:hAnsi="Arial" w:cs="Arial"/>
          <w:sz w:val="26"/>
          <w:szCs w:val="26"/>
        </w:rPr>
        <w:t>Upperside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would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again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like</w:t>
      </w:r>
      <w:proofErr w:type="spellEnd"/>
      <w:r>
        <w:rPr>
          <w:rFonts w:ascii="Arial" w:hAnsi="Arial" w:cs="Arial"/>
          <w:sz w:val="26"/>
          <w:szCs w:val="26"/>
        </w:rPr>
        <w:t xml:space="preserve"> to </w:t>
      </w:r>
      <w:proofErr w:type="spellStart"/>
      <w:r>
        <w:rPr>
          <w:rFonts w:ascii="Arial" w:hAnsi="Arial" w:cs="Arial"/>
          <w:sz w:val="26"/>
          <w:szCs w:val="26"/>
        </w:rPr>
        <w:t>thank</w:t>
      </w:r>
      <w:proofErr w:type="spellEnd"/>
      <w:r>
        <w:rPr>
          <w:rFonts w:ascii="Arial" w:hAnsi="Arial" w:cs="Arial"/>
          <w:sz w:val="26"/>
          <w:szCs w:val="26"/>
        </w:rPr>
        <w:t xml:space="preserve"> the </w:t>
      </w:r>
      <w:proofErr w:type="spellStart"/>
      <w:r>
        <w:rPr>
          <w:rFonts w:ascii="Arial" w:hAnsi="Arial" w:cs="Arial"/>
          <w:sz w:val="26"/>
          <w:szCs w:val="26"/>
        </w:rPr>
        <w:t>members</w:t>
      </w:r>
      <w:proofErr w:type="spellEnd"/>
      <w:r>
        <w:rPr>
          <w:rFonts w:ascii="Arial" w:hAnsi="Arial" w:cs="Arial"/>
          <w:sz w:val="26"/>
          <w:szCs w:val="26"/>
        </w:rPr>
        <w:t xml:space="preserve"> of the </w:t>
      </w:r>
      <w:proofErr w:type="spellStart"/>
      <w:r>
        <w:rPr>
          <w:rFonts w:ascii="Arial" w:hAnsi="Arial" w:cs="Arial"/>
          <w:sz w:val="26"/>
          <w:szCs w:val="26"/>
        </w:rPr>
        <w:t>committe</w:t>
      </w:r>
      <w:proofErr w:type="spellEnd"/>
    </w:p>
    <w:p w14:paraId="5B17D5F0" w14:textId="77777777" w:rsidR="001D514E" w:rsidRDefault="001D514E" w:rsidP="00427A8C">
      <w:pPr>
        <w:rPr>
          <w:rFonts w:ascii="Arial" w:hAnsi="Arial" w:cs="Arial"/>
          <w:sz w:val="26"/>
          <w:szCs w:val="26"/>
        </w:rPr>
      </w:pPr>
    </w:p>
    <w:p w14:paraId="3C772D9B" w14:textId="77777777" w:rsidR="001D514E" w:rsidRDefault="001D514E" w:rsidP="00427A8C">
      <w:pPr>
        <w:rPr>
          <w:rFonts w:ascii="Arial" w:hAnsi="Arial" w:cs="Arial"/>
          <w:sz w:val="26"/>
          <w:szCs w:val="26"/>
        </w:rPr>
      </w:pPr>
    </w:p>
    <w:p w14:paraId="2410D083" w14:textId="77777777" w:rsidR="00CC3E85" w:rsidRDefault="00CC3E85" w:rsidP="00CC3E85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14:paraId="4AD4453B" w14:textId="77777777" w:rsidR="00C96A35" w:rsidRPr="008B2780" w:rsidRDefault="00C96A35" w:rsidP="00C96A35">
      <w:pPr>
        <w:rPr>
          <w:rFonts w:ascii="Arial" w:hAnsi="Arial" w:cs="Arial"/>
          <w:b/>
          <w:sz w:val="28"/>
          <w:szCs w:val="28"/>
          <w:lang w:val="en-GB"/>
        </w:rPr>
      </w:pPr>
      <w:r w:rsidRPr="008B2780">
        <w:rPr>
          <w:rFonts w:ascii="Arial" w:hAnsi="Arial" w:cs="Arial"/>
          <w:b/>
          <w:sz w:val="28"/>
          <w:szCs w:val="28"/>
          <w:lang w:val="en-GB"/>
        </w:rPr>
        <w:t>The Interop Platform</w:t>
      </w:r>
    </w:p>
    <w:p w14:paraId="4C70B323" w14:textId="77777777" w:rsidR="00C96A35" w:rsidRPr="008B2780" w:rsidRDefault="00C96A35" w:rsidP="00C96A35">
      <w:pPr>
        <w:rPr>
          <w:rFonts w:ascii="Arial" w:hAnsi="Arial" w:cs="Arial"/>
          <w:sz w:val="28"/>
          <w:szCs w:val="28"/>
          <w:lang w:val="en-GB"/>
        </w:rPr>
      </w:pPr>
    </w:p>
    <w:p w14:paraId="1A95233A" w14:textId="09C544AF" w:rsidR="00C96A35" w:rsidRPr="00560FE4" w:rsidRDefault="00C96A35" w:rsidP="00C96A35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lang w:val="en-US"/>
        </w:rPr>
      </w:pPr>
      <w:r w:rsidRPr="00560FE4">
        <w:rPr>
          <w:rFonts w:ascii="Arial" w:hAnsi="Arial" w:cs="Arial"/>
          <w:lang w:val="en-US"/>
        </w:rPr>
        <w:t xml:space="preserve">The European Advanced Networking Test Center </w:t>
      </w:r>
      <w:proofErr w:type="gramStart"/>
      <w:r w:rsidRPr="00560FE4">
        <w:rPr>
          <w:rFonts w:ascii="Arial" w:hAnsi="Arial" w:cs="Arial"/>
          <w:lang w:val="en-US"/>
        </w:rPr>
        <w:t xml:space="preserve">( </w:t>
      </w:r>
      <w:proofErr w:type="gramEnd"/>
      <w:r w:rsidR="009B742C">
        <w:fldChar w:fldCharType="begin"/>
      </w:r>
      <w:r w:rsidR="009B742C" w:rsidRPr="00A11FEC">
        <w:rPr>
          <w:lang w:val="en-US"/>
        </w:rPr>
        <w:instrText xml:space="preserve"> HYPERLINK "http://www.eantc.com/" </w:instrText>
      </w:r>
      <w:r w:rsidR="009B742C">
        <w:fldChar w:fldCharType="separate"/>
      </w:r>
      <w:r w:rsidRPr="00560FE4">
        <w:rPr>
          <w:rFonts w:ascii="Arial" w:hAnsi="Arial" w:cs="Arial"/>
          <w:color w:val="262626"/>
          <w:u w:val="single" w:color="262626"/>
          <w:lang w:val="en-US"/>
        </w:rPr>
        <w:t>EANTC</w:t>
      </w:r>
      <w:r w:rsidR="009B742C">
        <w:rPr>
          <w:rFonts w:ascii="Arial" w:hAnsi="Arial" w:cs="Arial"/>
          <w:color w:val="262626"/>
          <w:u w:val="single" w:color="262626"/>
          <w:lang w:val="en-US"/>
        </w:rPr>
        <w:fldChar w:fldCharType="end"/>
      </w:r>
      <w:r w:rsidRPr="00560FE4">
        <w:rPr>
          <w:rFonts w:ascii="Arial" w:hAnsi="Arial" w:cs="Arial"/>
          <w:lang w:val="en-US"/>
        </w:rPr>
        <w:t xml:space="preserve">) in collaboration with </w:t>
      </w:r>
      <w:proofErr w:type="spellStart"/>
      <w:r w:rsidRPr="00560FE4">
        <w:rPr>
          <w:rFonts w:ascii="Arial" w:hAnsi="Arial" w:cs="Arial"/>
          <w:lang w:val="en-US"/>
        </w:rPr>
        <w:t>Upperside</w:t>
      </w:r>
      <w:proofErr w:type="spellEnd"/>
      <w:r w:rsidRPr="00560FE4">
        <w:rPr>
          <w:rFonts w:ascii="Arial" w:hAnsi="Arial" w:cs="Arial"/>
          <w:lang w:val="en-US"/>
        </w:rPr>
        <w:t xml:space="preserve"> Conferences will invite industrials to a multi-vendor MPLS SDN &amp; NFV interoperability test in January 2015, that will be demonstrated during the Congress.</w:t>
      </w:r>
    </w:p>
    <w:p w14:paraId="618BDD6B" w14:textId="77777777" w:rsidR="00560FE4" w:rsidRDefault="00560FE4" w:rsidP="00C96A35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8"/>
          <w:szCs w:val="28"/>
          <w:lang w:val="en-US"/>
        </w:rPr>
      </w:pPr>
    </w:p>
    <w:p w14:paraId="30A7A1A0" w14:textId="64390525" w:rsidR="00560FE4" w:rsidRPr="00560FE4" w:rsidRDefault="00560FE4" w:rsidP="00560F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0FE4">
        <w:rPr>
          <w:rFonts w:ascii="Arial" w:hAnsi="Arial" w:cs="Arial"/>
          <w:lang w:val="en-US"/>
        </w:rPr>
        <w:t xml:space="preserve">In 2014, </w:t>
      </w:r>
      <w:r w:rsidRPr="00560FE4">
        <w:rPr>
          <w:rFonts w:ascii="Arial" w:hAnsi="Arial" w:cs="Arial"/>
        </w:rPr>
        <w:t xml:space="preserve">Cloud </w:t>
      </w:r>
      <w:proofErr w:type="spellStart"/>
      <w:r w:rsidRPr="00560FE4">
        <w:rPr>
          <w:rFonts w:ascii="Arial" w:hAnsi="Arial" w:cs="Arial"/>
        </w:rPr>
        <w:t>delivery</w:t>
      </w:r>
      <w:proofErr w:type="spellEnd"/>
      <w:r w:rsidRPr="00560FE4">
        <w:rPr>
          <w:rFonts w:ascii="Arial" w:hAnsi="Arial" w:cs="Arial"/>
        </w:rPr>
        <w:t xml:space="preserve"> and orchestration </w:t>
      </w:r>
      <w:proofErr w:type="spellStart"/>
      <w:r w:rsidRPr="00560FE4">
        <w:rPr>
          <w:rFonts w:ascii="Arial" w:hAnsi="Arial" w:cs="Arial"/>
        </w:rPr>
        <w:t>were</w:t>
      </w:r>
      <w:proofErr w:type="spellEnd"/>
      <w:r w:rsidRPr="00560FE4">
        <w:rPr>
          <w:rFonts w:ascii="Arial" w:hAnsi="Arial" w:cs="Arial"/>
        </w:rPr>
        <w:t xml:space="preserve"> the major focus of the </w:t>
      </w:r>
      <w:proofErr w:type="spellStart"/>
      <w:r w:rsidRPr="00560FE4">
        <w:rPr>
          <w:rFonts w:ascii="Arial" w:hAnsi="Arial" w:cs="Arial"/>
        </w:rPr>
        <w:t>interop</w:t>
      </w:r>
      <w:proofErr w:type="spellEnd"/>
      <w:r w:rsidRPr="00560FE4">
        <w:rPr>
          <w:rFonts w:ascii="Arial" w:hAnsi="Arial" w:cs="Arial"/>
        </w:rPr>
        <w:t xml:space="preserve"> </w:t>
      </w:r>
      <w:proofErr w:type="spellStart"/>
      <w:r w:rsidRPr="00560FE4">
        <w:rPr>
          <w:rFonts w:ascii="Arial" w:hAnsi="Arial" w:cs="Arial"/>
        </w:rPr>
        <w:t>along</w:t>
      </w:r>
      <w:proofErr w:type="spellEnd"/>
      <w:r w:rsidRPr="00560FE4">
        <w:rPr>
          <w:rFonts w:ascii="Arial" w:hAnsi="Arial" w:cs="Arial"/>
        </w:rPr>
        <w:t xml:space="preserve"> the </w:t>
      </w:r>
      <w:proofErr w:type="spellStart"/>
      <w:r w:rsidRPr="00560FE4">
        <w:rPr>
          <w:rFonts w:ascii="Arial" w:hAnsi="Arial" w:cs="Arial"/>
        </w:rPr>
        <w:t>topics</w:t>
      </w:r>
      <w:proofErr w:type="spellEnd"/>
      <w:r w:rsidRPr="00560FE4">
        <w:rPr>
          <w:rFonts w:ascii="Arial" w:hAnsi="Arial" w:cs="Arial"/>
        </w:rPr>
        <w:t xml:space="preserve"> of: </w:t>
      </w:r>
    </w:p>
    <w:p w14:paraId="29F03564" w14:textId="77777777" w:rsidR="00560FE4" w:rsidRPr="00560FE4" w:rsidRDefault="00560FE4" w:rsidP="00560F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3D14FE" w14:textId="77777777" w:rsidR="00560FE4" w:rsidRPr="00560FE4" w:rsidRDefault="00560FE4" w:rsidP="00560F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60FE4">
        <w:rPr>
          <w:rFonts w:ascii="Arial" w:hAnsi="Arial" w:cs="Arial"/>
          <w:b/>
          <w:bCs/>
        </w:rPr>
        <w:t xml:space="preserve">• Software </w:t>
      </w:r>
      <w:proofErr w:type="spellStart"/>
      <w:r w:rsidRPr="00560FE4">
        <w:rPr>
          <w:rFonts w:ascii="Arial" w:hAnsi="Arial" w:cs="Arial"/>
          <w:b/>
          <w:bCs/>
        </w:rPr>
        <w:t>Defined</w:t>
      </w:r>
      <w:proofErr w:type="spellEnd"/>
      <w:r w:rsidRPr="00560FE4">
        <w:rPr>
          <w:rFonts w:ascii="Arial" w:hAnsi="Arial" w:cs="Arial"/>
          <w:b/>
          <w:bCs/>
        </w:rPr>
        <w:t xml:space="preserve"> Networking (SDN): </w:t>
      </w:r>
      <w:proofErr w:type="spellStart"/>
      <w:r w:rsidRPr="00560FE4">
        <w:rPr>
          <w:rFonts w:ascii="Arial" w:hAnsi="Arial" w:cs="Arial"/>
          <w:b/>
          <w:bCs/>
        </w:rPr>
        <w:t>OpenFlow</w:t>
      </w:r>
      <w:proofErr w:type="spellEnd"/>
      <w:r w:rsidRPr="00560FE4">
        <w:rPr>
          <w:rFonts w:ascii="Arial" w:hAnsi="Arial" w:cs="Arial"/>
          <w:b/>
          <w:bCs/>
        </w:rPr>
        <w:t xml:space="preserve"> and PCE </w:t>
      </w:r>
    </w:p>
    <w:p w14:paraId="655B420B" w14:textId="77777777" w:rsidR="00560FE4" w:rsidRPr="00560FE4" w:rsidRDefault="00560FE4" w:rsidP="00560F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60FE4">
        <w:rPr>
          <w:rFonts w:ascii="Arial" w:hAnsi="Arial" w:cs="Arial"/>
          <w:b/>
          <w:bCs/>
        </w:rPr>
        <w:t xml:space="preserve">• IPv6 Migration Scenarios </w:t>
      </w:r>
    </w:p>
    <w:p w14:paraId="79017DE1" w14:textId="77777777" w:rsidR="00560FE4" w:rsidRPr="00560FE4" w:rsidRDefault="00560FE4" w:rsidP="00560F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60FE4">
        <w:rPr>
          <w:rFonts w:ascii="Arial" w:hAnsi="Arial" w:cs="Arial"/>
          <w:b/>
          <w:bCs/>
        </w:rPr>
        <w:t xml:space="preserve">• MPLS and Ethernet Transport </w:t>
      </w:r>
    </w:p>
    <w:p w14:paraId="4DBA4243" w14:textId="467489FE" w:rsidR="00560FE4" w:rsidRPr="00560FE4" w:rsidRDefault="00560FE4" w:rsidP="00560FE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lang w:val="en-US"/>
        </w:rPr>
      </w:pPr>
      <w:r w:rsidRPr="00560FE4">
        <w:rPr>
          <w:rFonts w:ascii="Arial" w:hAnsi="Arial" w:cs="Arial"/>
          <w:b/>
          <w:bCs/>
        </w:rPr>
        <w:t xml:space="preserve">• Data Center </w:t>
      </w:r>
      <w:proofErr w:type="spellStart"/>
      <w:r w:rsidRPr="00560FE4">
        <w:rPr>
          <w:rFonts w:ascii="Arial" w:hAnsi="Arial" w:cs="Arial"/>
          <w:b/>
          <w:bCs/>
        </w:rPr>
        <w:t>Interconnection</w:t>
      </w:r>
      <w:proofErr w:type="spellEnd"/>
      <w:r w:rsidRPr="00560FE4">
        <w:rPr>
          <w:rFonts w:ascii="Arial" w:hAnsi="Arial" w:cs="Arial"/>
          <w:b/>
          <w:bCs/>
        </w:rPr>
        <w:t xml:space="preserve"> </w:t>
      </w:r>
    </w:p>
    <w:p w14:paraId="431D6FD8" w14:textId="55B355E0" w:rsidR="001D514E" w:rsidRDefault="001D514E" w:rsidP="001D514E"/>
    <w:p w14:paraId="209C0F9F" w14:textId="77777777" w:rsidR="00AF0E4B" w:rsidRDefault="00AF0E4B" w:rsidP="001D514E"/>
    <w:p w14:paraId="6689C19F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b/>
          <w:color w:val="000000"/>
          <w:lang w:val="en-US"/>
        </w:rPr>
        <w:t>CALL FOR PROPOSALS</w:t>
      </w:r>
      <w:r w:rsidRPr="00AF0E4B">
        <w:rPr>
          <w:rFonts w:ascii="Arial" w:hAnsi="Arial" w:cs="Arial"/>
          <w:b/>
          <w:color w:val="000000"/>
          <w:lang w:val="en-US"/>
        </w:rPr>
        <w:br/>
      </w:r>
      <w:r w:rsidRPr="00AF0E4B">
        <w:rPr>
          <w:rFonts w:ascii="Arial" w:hAnsi="Arial" w:cs="Arial"/>
          <w:color w:val="000000"/>
          <w:lang w:val="en-US"/>
        </w:rPr>
        <w:br/>
        <w:t>The following list of topics is not exhaustive and authors may propose other subjects in keeping within the thematic framework.</w:t>
      </w:r>
    </w:p>
    <w:p w14:paraId="4DD5EA85" w14:textId="77777777" w:rsidR="00AF0E4B" w:rsidRDefault="00AF0E4B" w:rsidP="00AF0E4B">
      <w:pPr>
        <w:rPr>
          <w:rFonts w:ascii="Arial" w:hAnsi="Arial" w:cs="Arial"/>
          <w:color w:val="000000"/>
          <w:lang w:val="en-US"/>
        </w:rPr>
      </w:pPr>
    </w:p>
    <w:p w14:paraId="3D7538E3" w14:textId="77777777" w:rsidR="00AF0E4B" w:rsidRDefault="00AF0E4B" w:rsidP="00AF0E4B">
      <w:pPr>
        <w:rPr>
          <w:rFonts w:ascii="Arial" w:hAnsi="Arial" w:cs="Arial"/>
          <w:color w:val="000000"/>
          <w:lang w:val="en-US"/>
        </w:rPr>
      </w:pPr>
    </w:p>
    <w:p w14:paraId="4BA72D53" w14:textId="38F089FD" w:rsidR="00AF0E4B" w:rsidRDefault="00AF0E4B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role of open source organisms</w:t>
      </w:r>
    </w:p>
    <w:p w14:paraId="4182D82B" w14:textId="77777777" w:rsidR="009B742C" w:rsidRDefault="009B742C" w:rsidP="00AF0E4B">
      <w:pPr>
        <w:rPr>
          <w:rFonts w:ascii="Arial" w:hAnsi="Arial" w:cs="Arial"/>
          <w:color w:val="000000"/>
          <w:lang w:val="en-US"/>
        </w:rPr>
      </w:pPr>
    </w:p>
    <w:p w14:paraId="53ABBB38" w14:textId="60B3C6AC" w:rsidR="009B742C" w:rsidRPr="009B742C" w:rsidRDefault="009B742C" w:rsidP="009B742C">
      <w:pPr>
        <w:pStyle w:val="Paragraphedeliste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r w:rsidRPr="009B742C">
        <w:rPr>
          <w:rFonts w:ascii="Arial" w:hAnsi="Arial" w:cs="Arial"/>
          <w:color w:val="000000"/>
          <w:lang w:val="en-US"/>
        </w:rPr>
        <w:t>ONF</w:t>
      </w:r>
    </w:p>
    <w:p w14:paraId="7E3A25C3" w14:textId="01018322" w:rsidR="009B742C" w:rsidRDefault="009B742C" w:rsidP="009B742C">
      <w:pPr>
        <w:pStyle w:val="Paragraphedeliste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OpenDaylight</w:t>
      </w:r>
      <w:proofErr w:type="spellEnd"/>
    </w:p>
    <w:p w14:paraId="40F36221" w14:textId="62C6D5B6" w:rsidR="009B742C" w:rsidRPr="009B742C" w:rsidRDefault="009B742C" w:rsidP="009B742C">
      <w:pPr>
        <w:pStyle w:val="Paragraphedeliste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Openstack</w:t>
      </w:r>
      <w:proofErr w:type="spellEnd"/>
    </w:p>
    <w:p w14:paraId="191E42AC" w14:textId="77777777" w:rsidR="00AF0E4B" w:rsidRDefault="00AF0E4B" w:rsidP="00AF0E4B">
      <w:pPr>
        <w:rPr>
          <w:rFonts w:ascii="Arial" w:hAnsi="Arial" w:cs="Arial"/>
          <w:color w:val="000000"/>
          <w:lang w:val="en-US"/>
        </w:rPr>
      </w:pPr>
    </w:p>
    <w:p w14:paraId="7EEA9004" w14:textId="32DDCB18" w:rsidR="00AF0E4B" w:rsidRDefault="00AF0E4B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Spring &amp; RSVP</w:t>
      </w:r>
    </w:p>
    <w:p w14:paraId="07A3D2E2" w14:textId="77777777" w:rsidR="00AF0E4B" w:rsidRDefault="00AF0E4B" w:rsidP="00AF0E4B">
      <w:pPr>
        <w:rPr>
          <w:rFonts w:ascii="Arial" w:hAnsi="Arial" w:cs="Arial"/>
          <w:color w:val="000000"/>
          <w:lang w:val="en-US"/>
        </w:rPr>
      </w:pPr>
    </w:p>
    <w:p w14:paraId="01C52AE5" w14:textId="040B3823" w:rsidR="00AF0E4B" w:rsidRDefault="00AF0E4B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Migration </w:t>
      </w:r>
      <w:proofErr w:type="spellStart"/>
      <w:r>
        <w:rPr>
          <w:rFonts w:ascii="Arial" w:hAnsi="Arial" w:cs="Arial"/>
          <w:color w:val="000000"/>
          <w:lang w:val="en-US"/>
        </w:rPr>
        <w:t>scenari</w:t>
      </w:r>
      <w:proofErr w:type="spellEnd"/>
    </w:p>
    <w:p w14:paraId="1046DCA7" w14:textId="77777777" w:rsidR="009B742C" w:rsidRDefault="009B742C" w:rsidP="00AF0E4B">
      <w:pPr>
        <w:rPr>
          <w:rFonts w:ascii="Arial" w:hAnsi="Arial" w:cs="Arial"/>
          <w:color w:val="000000"/>
          <w:lang w:val="en-US"/>
        </w:rPr>
      </w:pPr>
    </w:p>
    <w:p w14:paraId="098BBDD3" w14:textId="3BA90660" w:rsidR="009B742C" w:rsidRDefault="009B742C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Data center virtualization</w:t>
      </w:r>
    </w:p>
    <w:p w14:paraId="321064ED" w14:textId="77777777" w:rsidR="009B742C" w:rsidRDefault="009B742C" w:rsidP="00AF0E4B">
      <w:pPr>
        <w:rPr>
          <w:rFonts w:ascii="Arial" w:hAnsi="Arial" w:cs="Arial"/>
          <w:color w:val="000000"/>
          <w:lang w:val="en-US"/>
        </w:rPr>
      </w:pPr>
    </w:p>
    <w:p w14:paraId="50FE023F" w14:textId="02626FA8" w:rsidR="009B742C" w:rsidRDefault="009B742C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- </w:t>
      </w:r>
      <w:proofErr w:type="spellStart"/>
      <w:r>
        <w:rPr>
          <w:rFonts w:ascii="Arial" w:hAnsi="Arial" w:cs="Arial"/>
          <w:color w:val="000000"/>
          <w:lang w:val="en-US"/>
        </w:rPr>
        <w:t>Standardisation</w:t>
      </w:r>
      <w:proofErr w:type="spellEnd"/>
    </w:p>
    <w:p w14:paraId="5E666265" w14:textId="15623ADA" w:rsidR="009B742C" w:rsidRDefault="009B742C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- Wan &amp; virtualization</w:t>
      </w:r>
    </w:p>
    <w:p w14:paraId="720887B1" w14:textId="74788739" w:rsidR="009B742C" w:rsidRDefault="009B742C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- Ethernet virtual networks</w:t>
      </w:r>
    </w:p>
    <w:p w14:paraId="139901AE" w14:textId="4EE8983B" w:rsidR="009B742C" w:rsidRDefault="009B742C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- NFV environments</w:t>
      </w:r>
    </w:p>
    <w:p w14:paraId="5545BD28" w14:textId="4C24F975" w:rsidR="009B742C" w:rsidRDefault="009B742C" w:rsidP="00AF0E4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- Data center interconnection</w:t>
      </w:r>
    </w:p>
    <w:p w14:paraId="67829F18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</w:p>
    <w:p w14:paraId="2292D087" w14:textId="51F6C14C" w:rsidR="00AF0E4B" w:rsidRPr="00AF0E4B" w:rsidRDefault="009B742C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SDN &amp; NFV</w:t>
      </w:r>
    </w:p>
    <w:p w14:paraId="75568735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38DF6FD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- Standardization</w:t>
      </w:r>
    </w:p>
    <w:p w14:paraId="48490FC4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 xml:space="preserve">- MPLS interactions </w:t>
      </w:r>
    </w:p>
    <w:p w14:paraId="35EEB376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- IEEE DCB</w:t>
      </w:r>
    </w:p>
    <w:p w14:paraId="216786DE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- MEF Dynamic Responsive Ethernet</w:t>
      </w:r>
    </w:p>
    <w:p w14:paraId="1BADB3B0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 xml:space="preserve">- </w:t>
      </w:r>
      <w:proofErr w:type="spellStart"/>
      <w:r w:rsidRPr="00AF0E4B">
        <w:rPr>
          <w:rFonts w:ascii="Arial" w:hAnsi="Arial" w:cs="Arial"/>
          <w:lang w:val="en-US"/>
        </w:rPr>
        <w:t>OpenFlow</w:t>
      </w:r>
      <w:proofErr w:type="spellEnd"/>
      <w:r w:rsidRPr="00AF0E4B">
        <w:rPr>
          <w:rFonts w:ascii="Arial" w:hAnsi="Arial" w:cs="Arial"/>
          <w:lang w:val="en-US"/>
        </w:rPr>
        <w:t xml:space="preserve"> impact</w:t>
      </w:r>
    </w:p>
    <w:p w14:paraId="71D333E3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- MPLS and SDN Use cases (</w:t>
      </w:r>
      <w:proofErr w:type="spellStart"/>
      <w:r w:rsidRPr="00AF0E4B">
        <w:rPr>
          <w:rFonts w:ascii="Arial" w:hAnsi="Arial" w:cs="Arial"/>
          <w:lang w:val="en-US"/>
        </w:rPr>
        <w:t>BoD</w:t>
      </w:r>
      <w:proofErr w:type="spellEnd"/>
      <w:r w:rsidRPr="00AF0E4B">
        <w:rPr>
          <w:rFonts w:ascii="Arial" w:hAnsi="Arial" w:cs="Arial"/>
          <w:lang w:val="en-US"/>
        </w:rPr>
        <w:t xml:space="preserve"> – Bandwidth on Demand, VM, DCN applications, SPIT)</w:t>
      </w:r>
    </w:p>
    <w:p w14:paraId="4E7A7A35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 xml:space="preserve">- Resiliency, Performance and High-Availability issues </w:t>
      </w:r>
    </w:p>
    <w:p w14:paraId="4BAF2F13" w14:textId="77777777" w:rsidR="00AF0E4B" w:rsidRPr="00AF0E4B" w:rsidRDefault="00AF0E4B" w:rsidP="00AF0E4B">
      <w:pPr>
        <w:widowControl w:val="0"/>
        <w:autoSpaceDE w:val="0"/>
        <w:autoSpaceDN w:val="0"/>
        <w:adjustRightInd w:val="0"/>
        <w:ind w:left="48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 </w:t>
      </w:r>
    </w:p>
    <w:p w14:paraId="1AADD45B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>End-to-end MPLS</w:t>
      </w:r>
    </w:p>
    <w:p w14:paraId="19B8627B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</w:p>
    <w:p w14:paraId="51A6BDBB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>- Unified MPLS</w:t>
      </w:r>
    </w:p>
    <w:p w14:paraId="04C99FDB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>- Requirements for a common packet transport architecture</w:t>
      </w:r>
    </w:p>
    <w:p w14:paraId="46063DC5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>- MPLS TP features</w:t>
      </w:r>
    </w:p>
    <w:p w14:paraId="787C84A8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>- Network designs</w:t>
      </w:r>
    </w:p>
    <w:p w14:paraId="5BFA15EB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>-  Scalability issues</w:t>
      </w:r>
    </w:p>
    <w:p w14:paraId="2427C000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>- Migration strategies</w:t>
      </w:r>
    </w:p>
    <w:p w14:paraId="23FD7B7F" w14:textId="77777777" w:rsidR="00AF0E4B" w:rsidRPr="00AF0E4B" w:rsidRDefault="00AF0E4B" w:rsidP="00AF0E4B">
      <w:pPr>
        <w:rPr>
          <w:rFonts w:ascii="Arial" w:hAnsi="Arial" w:cs="Arial"/>
          <w:color w:val="000000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>- Control and management plane</w:t>
      </w:r>
    </w:p>
    <w:p w14:paraId="4E777327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57898BF6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52CB52AE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bCs/>
          <w:lang w:val="en-US"/>
        </w:rPr>
        <w:t>MPLS and Network /Infrastructure Virtualization (Cloud Services)</w:t>
      </w:r>
    </w:p>
    <w:p w14:paraId="5D2FAFC8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9776BF1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Seamless VM mobility</w:t>
      </w:r>
    </w:p>
    <w:p w14:paraId="4574BFB0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Virtualized Network Architectures</w:t>
      </w:r>
    </w:p>
    <w:p w14:paraId="2AEA9330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Convergence and Resiliency in Data Center Networks</w:t>
      </w:r>
    </w:p>
    <w:p w14:paraId="041D6086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Scaling and management of Data Center networks</w:t>
      </w:r>
    </w:p>
    <w:p w14:paraId="760C9E1D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MPLS and Data Center Interconnect (inter-DC, Intra-DC)</w:t>
      </w:r>
    </w:p>
    <w:p w14:paraId="5D1AA988" w14:textId="77777777" w:rsidR="00AF0E4B" w:rsidRPr="00AF0E4B" w:rsidRDefault="00AF0E4B" w:rsidP="00AF0E4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Impact of IPv6 transition to Cloud Services</w:t>
      </w:r>
    </w:p>
    <w:p w14:paraId="62E6AEEE" w14:textId="77777777" w:rsidR="00AF0E4B" w:rsidRPr="00AF0E4B" w:rsidRDefault="00AF0E4B" w:rsidP="00AF0E4B">
      <w:pPr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SP, Cloud Service Providers Case Studies</w:t>
      </w:r>
    </w:p>
    <w:p w14:paraId="46D1C936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7920F3E8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MPLS and next generation mobile packet networks:</w:t>
      </w:r>
    </w:p>
    <w:p w14:paraId="0039FC94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4B9B5F74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MPLS in LTE</w:t>
      </w:r>
    </w:p>
    <w:p w14:paraId="22A9CCFF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Seamless MPLS and mobility</w:t>
      </w:r>
    </w:p>
    <w:p w14:paraId="672A0B0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Various options for backhaul</w:t>
      </w:r>
    </w:p>
    <w:p w14:paraId="52F70FAC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MPLS synchronization for LTE networks</w:t>
      </w:r>
    </w:p>
    <w:p w14:paraId="6B210F6D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Fixed mobile convergence and mobile broadband</w:t>
      </w:r>
    </w:p>
    <w:p w14:paraId="6E59AF8C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lastRenderedPageBreak/>
        <w:t>- Wi-Fi offload</w:t>
      </w:r>
    </w:p>
    <w:p w14:paraId="01B07DE2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Scaling MPLS and Pseudo wires</w:t>
      </w:r>
    </w:p>
    <w:p w14:paraId="6AD9E97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Lightweight MPLS and Pseudo wire based aggregation</w:t>
      </w:r>
    </w:p>
    <w:p w14:paraId="44DF6EED" w14:textId="77777777" w:rsidR="00AF0E4B" w:rsidRPr="00AF0E4B" w:rsidRDefault="00AF0E4B" w:rsidP="00AF0E4B">
      <w:pPr>
        <w:rPr>
          <w:rFonts w:ascii="Arial" w:hAnsi="Arial" w:cs="Arial"/>
          <w:lang w:val="en-US"/>
        </w:rPr>
      </w:pPr>
    </w:p>
    <w:p w14:paraId="4AAF5715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43ACAA6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GMPLS and Optical Networking:</w:t>
      </w:r>
    </w:p>
    <w:p w14:paraId="521303B8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3E8287C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Current standard issues</w:t>
      </w:r>
    </w:p>
    <w:p w14:paraId="30A0BB22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Lambda switching</w:t>
      </w:r>
    </w:p>
    <w:p w14:paraId="2137E444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Optical VPNs</w:t>
      </w:r>
    </w:p>
    <w:p w14:paraId="783CC12B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Signalling at the edge between optical access devices/metro DWDM devices</w:t>
      </w:r>
    </w:p>
    <w:p w14:paraId="4DCB7EDD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Applicability of GMPLS in non-optical technology areas</w:t>
      </w:r>
    </w:p>
    <w:p w14:paraId="12CEC206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PCE/PCC</w:t>
      </w:r>
    </w:p>
    <w:p w14:paraId="20F61C93" w14:textId="77777777" w:rsidR="00AF0E4B" w:rsidRPr="00AF0E4B" w:rsidRDefault="00AF0E4B" w:rsidP="00AF0E4B">
      <w:pPr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- 100G and beyond</w:t>
      </w:r>
    </w:p>
    <w:p w14:paraId="1CB2F651" w14:textId="77777777" w:rsidR="00AF0E4B" w:rsidRPr="00AF0E4B" w:rsidRDefault="00AF0E4B" w:rsidP="00AF0E4B">
      <w:pPr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- GMPLS control plane challenges</w:t>
      </w:r>
    </w:p>
    <w:p w14:paraId="18A03CC6" w14:textId="77777777" w:rsidR="00AF0E4B" w:rsidRPr="00AF0E4B" w:rsidRDefault="00AF0E4B" w:rsidP="00AF0E4B">
      <w:pPr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US"/>
        </w:rPr>
        <w:t>- Planning and optimization</w:t>
      </w:r>
    </w:p>
    <w:p w14:paraId="56482602" w14:textId="77777777" w:rsidR="00AF0E4B" w:rsidRPr="00AF0E4B" w:rsidRDefault="00AF0E4B" w:rsidP="00AF0E4B">
      <w:pPr>
        <w:rPr>
          <w:rFonts w:ascii="Arial" w:hAnsi="Arial" w:cs="Arial"/>
          <w:lang w:val="en-US"/>
        </w:rPr>
      </w:pPr>
    </w:p>
    <w:p w14:paraId="28E70FC4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Service provider’s deployments reports:</w:t>
      </w:r>
    </w:p>
    <w:p w14:paraId="4354A167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20C0C609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MPLS TP OAM Issues</w:t>
      </w:r>
    </w:p>
    <w:p w14:paraId="1E7A040A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VPLS Multicast Deployment</w:t>
      </w:r>
    </w:p>
    <w:p w14:paraId="49F9B306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VPN deployments</w:t>
      </w:r>
    </w:p>
    <w:p w14:paraId="0B55BA49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Experience in MPLS Services scalability</w:t>
      </w:r>
    </w:p>
    <w:p w14:paraId="72D83279" w14:textId="77777777" w:rsidR="00AF0E4B" w:rsidRPr="00AF0E4B" w:rsidRDefault="00AF0E4B" w:rsidP="00AF0E4B">
      <w:pPr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GB"/>
        </w:rPr>
        <w:t>- Experience in managing MPLS networks</w:t>
      </w:r>
    </w:p>
    <w:p w14:paraId="6B152F62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VPLS vs LAN Emulation: what makes the former more successful than the later</w:t>
      </w:r>
    </w:p>
    <w:p w14:paraId="26C7C44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Experiences with FRR, Diff-</w:t>
      </w:r>
      <w:proofErr w:type="spellStart"/>
      <w:r w:rsidRPr="00AF0E4B">
        <w:rPr>
          <w:rFonts w:ascii="Arial" w:hAnsi="Arial" w:cs="Arial"/>
          <w:lang w:val="en-GB"/>
        </w:rPr>
        <w:t>Serv</w:t>
      </w:r>
      <w:proofErr w:type="spellEnd"/>
      <w:r w:rsidRPr="00AF0E4B">
        <w:rPr>
          <w:rFonts w:ascii="Arial" w:hAnsi="Arial" w:cs="Arial"/>
          <w:lang w:val="en-GB"/>
        </w:rPr>
        <w:t xml:space="preserve"> aware TE</w:t>
      </w:r>
    </w:p>
    <w:p w14:paraId="58C2A7FF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Deployment of hierarchical LSPs</w:t>
      </w:r>
    </w:p>
    <w:p w14:paraId="3EB3BC4D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Operational challenges of running MPLS networks</w:t>
      </w:r>
    </w:p>
    <w:p w14:paraId="104BA793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Migrating legacy services to MPLS</w:t>
      </w:r>
    </w:p>
    <w:p w14:paraId="41685E76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Transition efforts case studies</w:t>
      </w:r>
    </w:p>
    <w:p w14:paraId="5BFCA736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Emulating ATM over MPLS</w:t>
      </w:r>
    </w:p>
    <w:p w14:paraId="06A7B45D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Deployment of Layer 2 VPNs</w:t>
      </w:r>
    </w:p>
    <w:p w14:paraId="6ABEFCEB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Deployment of MPLS Point-to-multipoint LSPs</w:t>
      </w:r>
    </w:p>
    <w:p w14:paraId="3BF9B8DC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VPN Multicast Deployment</w:t>
      </w:r>
    </w:p>
    <w:p w14:paraId="7635A291" w14:textId="77777777" w:rsidR="00AF0E4B" w:rsidRPr="00AF0E4B" w:rsidRDefault="00AF0E4B" w:rsidP="00AF0E4B">
      <w:pPr>
        <w:rPr>
          <w:rFonts w:ascii="Arial" w:hAnsi="Arial" w:cs="Arial"/>
          <w:lang w:val="en-US"/>
        </w:rPr>
      </w:pPr>
    </w:p>
    <w:p w14:paraId="196B3979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41888EC7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Access and Core: Packet Transport Technologies</w:t>
      </w:r>
      <w:r w:rsidRPr="00AF0E4B">
        <w:rPr>
          <w:rFonts w:ascii="Arial" w:hAnsi="Arial" w:cs="Arial"/>
          <w:lang w:val="en-GB"/>
        </w:rPr>
        <w:br/>
      </w:r>
      <w:r w:rsidRPr="00AF0E4B">
        <w:rPr>
          <w:rFonts w:ascii="Arial" w:hAnsi="Arial" w:cs="Arial"/>
          <w:lang w:val="en-GB"/>
        </w:rPr>
        <w:br/>
        <w:t>- Lightweight MPLS to the CE</w:t>
      </w:r>
      <w:r w:rsidRPr="00AF0E4B">
        <w:rPr>
          <w:rFonts w:ascii="Arial" w:hAnsi="Arial" w:cs="Arial"/>
          <w:lang w:val="en-GB"/>
        </w:rPr>
        <w:br/>
        <w:t>- Role of MPLS pseudo-wires in the access</w:t>
      </w:r>
      <w:r w:rsidRPr="00AF0E4B">
        <w:rPr>
          <w:rFonts w:ascii="Arial" w:hAnsi="Arial" w:cs="Arial"/>
          <w:lang w:val="en-GB"/>
        </w:rPr>
        <w:br/>
        <w:t>- Role of MPLS in access broadband networks (MPLS to the DSLAM)</w:t>
      </w:r>
      <w:r w:rsidRPr="00AF0E4B">
        <w:rPr>
          <w:rFonts w:ascii="Arial" w:hAnsi="Arial" w:cs="Arial"/>
          <w:lang w:val="en-GB"/>
        </w:rPr>
        <w:br/>
        <w:t>- Packet transport in the aggregation infrastructure</w:t>
      </w:r>
      <w:r w:rsidRPr="00AF0E4B">
        <w:rPr>
          <w:rFonts w:ascii="Arial" w:hAnsi="Arial" w:cs="Arial"/>
          <w:lang w:val="en-GB"/>
        </w:rPr>
        <w:br/>
        <w:t>- Packet transport in core networks</w:t>
      </w:r>
      <w:r w:rsidRPr="00AF0E4B">
        <w:rPr>
          <w:rFonts w:ascii="Arial" w:hAnsi="Arial" w:cs="Arial"/>
          <w:lang w:val="en-GB"/>
        </w:rPr>
        <w:br/>
        <w:t>- Technical challenges in packet transport -- performance monitoring,</w:t>
      </w:r>
      <w:r w:rsidRPr="00AF0E4B">
        <w:rPr>
          <w:rFonts w:ascii="Arial" w:hAnsi="Arial" w:cs="Arial"/>
          <w:lang w:val="en-GB"/>
        </w:rPr>
        <w:br/>
        <w:t xml:space="preserve">  provisioning, </w:t>
      </w:r>
      <w:proofErr w:type="spellStart"/>
      <w:r w:rsidRPr="00AF0E4B">
        <w:rPr>
          <w:rFonts w:ascii="Arial" w:hAnsi="Arial" w:cs="Arial"/>
          <w:lang w:val="en-GB"/>
        </w:rPr>
        <w:t>QoS</w:t>
      </w:r>
      <w:proofErr w:type="spellEnd"/>
      <w:r w:rsidRPr="00AF0E4B">
        <w:rPr>
          <w:rFonts w:ascii="Arial" w:hAnsi="Arial" w:cs="Arial"/>
          <w:lang w:val="en-GB"/>
        </w:rPr>
        <w:t>, resilience</w:t>
      </w:r>
      <w:r w:rsidRPr="00AF0E4B">
        <w:rPr>
          <w:rFonts w:ascii="Arial" w:hAnsi="Arial" w:cs="Arial"/>
          <w:lang w:val="en-GB"/>
        </w:rPr>
        <w:br/>
        <w:t>- Technologies for overcoming the above challenges</w:t>
      </w:r>
    </w:p>
    <w:p w14:paraId="2EDA4E7F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08022EB0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39578580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MPLS in the enterprise:</w:t>
      </w:r>
    </w:p>
    <w:p w14:paraId="6DA953F1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 xml:space="preserve"> </w:t>
      </w:r>
    </w:p>
    <w:p w14:paraId="14063997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lastRenderedPageBreak/>
        <w:t xml:space="preserve">- Enterprise best-practices </w:t>
      </w:r>
    </w:p>
    <w:p w14:paraId="4DDC2534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Deployment experiences</w:t>
      </w:r>
    </w:p>
    <w:p w14:paraId="118C2372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Should Enterprise have more control over path their traffic take in Service Provider network?</w:t>
      </w:r>
    </w:p>
    <w:p w14:paraId="483880F0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3AB75DB1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2792155C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Quality of Service and Resiliency:</w:t>
      </w:r>
    </w:p>
    <w:p w14:paraId="2A4A3DE5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7D353B00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 xml:space="preserve">- </w:t>
      </w:r>
      <w:proofErr w:type="spellStart"/>
      <w:r w:rsidRPr="00AF0E4B">
        <w:rPr>
          <w:rFonts w:ascii="Arial" w:hAnsi="Arial" w:cs="Arial"/>
          <w:lang w:val="en-GB"/>
        </w:rPr>
        <w:t>QoS</w:t>
      </w:r>
      <w:proofErr w:type="spellEnd"/>
      <w:r w:rsidRPr="00AF0E4B">
        <w:rPr>
          <w:rFonts w:ascii="Arial" w:hAnsi="Arial" w:cs="Arial"/>
          <w:lang w:val="en-GB"/>
        </w:rPr>
        <w:t xml:space="preserve"> strategies for L2/L3 VPNs</w:t>
      </w:r>
    </w:p>
    <w:p w14:paraId="7E2573C5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Fault tolerance/graceful restart</w:t>
      </w:r>
    </w:p>
    <w:p w14:paraId="7DD747AC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MPLS guaranteed bandwidth</w:t>
      </w:r>
    </w:p>
    <w:p w14:paraId="46E57C1B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Fault isolation and resource partitioning in multi-service MPLS networks</w:t>
      </w:r>
    </w:p>
    <w:p w14:paraId="6CD703ED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0BD3A502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516DF7F2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Management and Planning for MPLS:</w:t>
      </w:r>
    </w:p>
    <w:p w14:paraId="02CDDDED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2EC78CDD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Application of policy management to MPLS</w:t>
      </w:r>
    </w:p>
    <w:p w14:paraId="3873C3D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Provisioning/monitoring/trouble-shooting</w:t>
      </w:r>
    </w:p>
    <w:p w14:paraId="4C2DF45D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LSP provisioning management</w:t>
      </w:r>
    </w:p>
    <w:p w14:paraId="1A047006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LSP verification tools/procedures</w:t>
      </w:r>
    </w:p>
    <w:p w14:paraId="374A60A9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SLA verification/monitoring</w:t>
      </w:r>
    </w:p>
    <w:p w14:paraId="3B6AFC00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 xml:space="preserve">- Planning tools for designing, modelling, and simulating MPLS-based networks </w:t>
      </w:r>
    </w:p>
    <w:p w14:paraId="12526637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 xml:space="preserve">  </w:t>
      </w:r>
      <w:proofErr w:type="gramStart"/>
      <w:r w:rsidRPr="00AF0E4B">
        <w:rPr>
          <w:rFonts w:ascii="Arial" w:hAnsi="Arial" w:cs="Arial"/>
          <w:lang w:val="en-GB"/>
        </w:rPr>
        <w:t>and</w:t>
      </w:r>
      <w:proofErr w:type="gramEnd"/>
      <w:r w:rsidRPr="00AF0E4B">
        <w:rPr>
          <w:rFonts w:ascii="Arial" w:hAnsi="Arial" w:cs="Arial"/>
          <w:lang w:val="en-GB"/>
        </w:rPr>
        <w:t xml:space="preserve"> services</w:t>
      </w:r>
    </w:p>
    <w:p w14:paraId="7E281A21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Network management for MPLS - practices and tools</w:t>
      </w:r>
    </w:p>
    <w:p w14:paraId="637F4F22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Billing in MPLS networks</w:t>
      </w:r>
    </w:p>
    <w:p w14:paraId="260BC1F7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Setting accurate SLAs,</w:t>
      </w:r>
    </w:p>
    <w:p w14:paraId="2C1CE8D0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Verifying negotiated SLAs</w:t>
      </w:r>
    </w:p>
    <w:p w14:paraId="6C1C435C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SLAs for MPLS-based Layer2 VPNs</w:t>
      </w:r>
    </w:p>
    <w:p w14:paraId="13510B6C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272FF066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75263B70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Performance Issues:</w:t>
      </w:r>
    </w:p>
    <w:p w14:paraId="56C33557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19E23BFA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Scaling requirements for systems and protocols</w:t>
      </w:r>
    </w:p>
    <w:p w14:paraId="1723927B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Impact of current infrastructure or system limitations</w:t>
      </w:r>
    </w:p>
    <w:p w14:paraId="4AB7360D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Experience in Multicast MPLS deployment performance</w:t>
      </w:r>
    </w:p>
    <w:p w14:paraId="71A1617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Fast convergence of MPLS enabled networks</w:t>
      </w:r>
    </w:p>
    <w:p w14:paraId="572617A2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6B657B3D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2F35C7C0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Inter-provider and inter-domain case studies:</w:t>
      </w:r>
    </w:p>
    <w:p w14:paraId="3D3CDC81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62E40CD7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Inter-domain and inter-provider 2547 VPNs</w:t>
      </w:r>
    </w:p>
    <w:p w14:paraId="61CD74FC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Inter-domain and inter-provider VPLS</w:t>
      </w:r>
    </w:p>
    <w:p w14:paraId="220DE26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Inter-domain and inter-provider pseudo-wires</w:t>
      </w:r>
    </w:p>
    <w:p w14:paraId="09B46B9C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Inter-domain and inter-provider L2 VPNs</w:t>
      </w:r>
    </w:p>
    <w:p w14:paraId="6990E462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769683F3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Reports from interoperability testing:</w:t>
      </w:r>
    </w:p>
    <w:p w14:paraId="07510741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4A8FF366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Lessons learnt</w:t>
      </w:r>
    </w:p>
    <w:p w14:paraId="0F795F08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Issues found</w:t>
      </w:r>
    </w:p>
    <w:p w14:paraId="3E3F7A9E" w14:textId="77777777" w:rsidR="00AF0E4B" w:rsidRPr="00AF0E4B" w:rsidRDefault="00AF0E4B" w:rsidP="00AF0E4B">
      <w:pPr>
        <w:rPr>
          <w:rFonts w:ascii="Arial" w:hAnsi="Arial" w:cs="Arial"/>
          <w:lang w:val="en-GB"/>
        </w:rPr>
      </w:pPr>
      <w:r w:rsidRPr="00AF0E4B">
        <w:rPr>
          <w:rFonts w:ascii="Arial" w:hAnsi="Arial" w:cs="Arial"/>
          <w:lang w:val="en-GB"/>
        </w:rPr>
        <w:t>- Guidance for MPLS development going forward - for standards, vendors,</w:t>
      </w:r>
    </w:p>
    <w:p w14:paraId="244FC888" w14:textId="77777777" w:rsidR="00AF0E4B" w:rsidRPr="00AF0E4B" w:rsidRDefault="00AF0E4B" w:rsidP="00AF0E4B">
      <w:pPr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lang w:val="en-GB"/>
        </w:rPr>
        <w:lastRenderedPageBreak/>
        <w:t xml:space="preserve">  </w:t>
      </w:r>
      <w:proofErr w:type="gramStart"/>
      <w:r w:rsidRPr="00AF0E4B">
        <w:rPr>
          <w:rFonts w:ascii="Arial" w:hAnsi="Arial" w:cs="Arial"/>
          <w:lang w:val="en-US"/>
        </w:rPr>
        <w:t>and</w:t>
      </w:r>
      <w:proofErr w:type="gramEnd"/>
      <w:r w:rsidRPr="00AF0E4B">
        <w:rPr>
          <w:rFonts w:ascii="Arial" w:hAnsi="Arial" w:cs="Arial"/>
          <w:lang w:val="en-US"/>
        </w:rPr>
        <w:t xml:space="preserve"> providers</w:t>
      </w:r>
    </w:p>
    <w:p w14:paraId="23CCC7AC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0214E928" w14:textId="77777777" w:rsidR="00AF0E4B" w:rsidRPr="00AF0E4B" w:rsidRDefault="00AF0E4B" w:rsidP="00AF0E4B">
      <w:pPr>
        <w:rPr>
          <w:rFonts w:ascii="Arial" w:hAnsi="Arial" w:cs="Arial"/>
          <w:lang w:val="en-GB"/>
        </w:rPr>
      </w:pPr>
    </w:p>
    <w:p w14:paraId="77414492" w14:textId="261696E2" w:rsidR="00AF0E4B" w:rsidRPr="00AF0E4B" w:rsidRDefault="00AF0E4B" w:rsidP="00AF0E4B">
      <w:pPr>
        <w:rPr>
          <w:rFonts w:ascii="Arial" w:hAnsi="Arial" w:cs="Arial"/>
          <w:lang w:val="en-US"/>
        </w:rPr>
      </w:pPr>
      <w:r w:rsidRPr="00AF0E4B">
        <w:rPr>
          <w:rFonts w:ascii="Arial" w:hAnsi="Arial" w:cs="Arial"/>
          <w:color w:val="000000"/>
          <w:lang w:val="en-US"/>
        </w:rPr>
        <w:t xml:space="preserve">Abstracts must not exceed one page. They may be submitted in PDF, HTML or Word format by email at: </w:t>
      </w:r>
      <w:hyperlink r:id="rId6" w:history="1">
        <w:r w:rsidRPr="00AF0E4B">
          <w:rPr>
            <w:rStyle w:val="Lienhypertexte"/>
            <w:rFonts w:ascii="Arial" w:hAnsi="Arial" w:cs="Arial"/>
            <w:color w:val="000000"/>
            <w:lang w:val="en-US"/>
          </w:rPr>
          <w:t>info@upperside.fr</w:t>
        </w:r>
      </w:hyperlink>
      <w:r w:rsidRPr="00AF0E4B">
        <w:rPr>
          <w:rFonts w:ascii="Arial" w:hAnsi="Arial" w:cs="Arial"/>
          <w:color w:val="000000"/>
          <w:lang w:val="en-US"/>
        </w:rPr>
        <w:t xml:space="preserve"> or </w:t>
      </w:r>
      <w:hyperlink r:id="rId7" w:history="1">
        <w:r w:rsidRPr="00AF0E4B">
          <w:rPr>
            <w:rStyle w:val="Lienhypertexte"/>
            <w:rFonts w:ascii="Arial" w:hAnsi="Arial" w:cs="Arial"/>
            <w:color w:val="000000"/>
            <w:lang w:val="en-US"/>
          </w:rPr>
          <w:t>remi.scavenius@wanadoo.fr</w:t>
        </w:r>
      </w:hyperlink>
      <w:r w:rsidRPr="00AF0E4B">
        <w:rPr>
          <w:rFonts w:ascii="Arial" w:hAnsi="Arial" w:cs="Arial"/>
          <w:color w:val="000000"/>
          <w:lang w:val="en-US"/>
        </w:rPr>
        <w:t xml:space="preserve"> </w:t>
      </w:r>
      <w:r w:rsidRPr="00AF0E4B">
        <w:rPr>
          <w:rFonts w:ascii="Arial" w:hAnsi="Arial" w:cs="Arial"/>
          <w:color w:val="000000"/>
          <w:lang w:val="en-US"/>
        </w:rPr>
        <w:br/>
      </w:r>
      <w:r w:rsidRPr="00AF0E4B">
        <w:rPr>
          <w:rFonts w:ascii="Arial" w:hAnsi="Arial" w:cs="Arial"/>
          <w:color w:val="000000"/>
          <w:lang w:val="en-US"/>
        </w:rPr>
        <w:br/>
      </w:r>
      <w:r w:rsidRPr="00AF0E4B">
        <w:rPr>
          <w:rFonts w:ascii="Arial" w:hAnsi="Arial" w:cs="Arial"/>
          <w:b/>
          <w:color w:val="000000"/>
          <w:lang w:val="en-US"/>
        </w:rPr>
        <w:t xml:space="preserve">DEADLINE </w:t>
      </w:r>
      <w:r w:rsidRPr="00AF0E4B">
        <w:rPr>
          <w:rFonts w:ascii="Arial" w:hAnsi="Arial" w:cs="Arial"/>
          <w:b/>
          <w:color w:val="000000"/>
          <w:lang w:val="en-US"/>
        </w:rPr>
        <w:br/>
      </w:r>
      <w:r w:rsidRPr="00AF0E4B">
        <w:rPr>
          <w:rFonts w:ascii="Arial" w:hAnsi="Arial" w:cs="Arial"/>
          <w:color w:val="000000"/>
          <w:lang w:val="en-US"/>
        </w:rPr>
        <w:br/>
        <w:t xml:space="preserve">Deadline for turning in abstracts: </w:t>
      </w:r>
      <w:r>
        <w:rPr>
          <w:rFonts w:ascii="Arial" w:hAnsi="Arial" w:cs="Arial"/>
          <w:color w:val="000000"/>
          <w:lang w:val="en-US"/>
        </w:rPr>
        <w:t>July</w:t>
      </w:r>
      <w:r w:rsidRPr="00AF0E4B">
        <w:rPr>
          <w:rFonts w:ascii="Arial" w:hAnsi="Arial" w:cs="Arial"/>
          <w:color w:val="000000"/>
          <w:lang w:val="en-US"/>
        </w:rPr>
        <w:t xml:space="preserve"> 15, 201</w:t>
      </w:r>
      <w:r>
        <w:rPr>
          <w:rFonts w:ascii="Arial" w:hAnsi="Arial" w:cs="Arial"/>
          <w:color w:val="000000"/>
          <w:lang w:val="en-US"/>
        </w:rPr>
        <w:t>4</w:t>
      </w:r>
    </w:p>
    <w:p w14:paraId="1E0FFDD6" w14:textId="77777777" w:rsidR="00AF0E4B" w:rsidRPr="00AF0E4B" w:rsidRDefault="00AF0E4B" w:rsidP="001D514E">
      <w:pPr>
        <w:rPr>
          <w:rFonts w:ascii="Arial" w:hAnsi="Arial"/>
        </w:rPr>
      </w:pPr>
    </w:p>
    <w:sectPr w:rsidR="00AF0E4B" w:rsidRPr="00AF0E4B" w:rsidSect="00F450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BD81974"/>
    <w:multiLevelType w:val="hybridMultilevel"/>
    <w:tmpl w:val="349E0070"/>
    <w:lvl w:ilvl="0" w:tplc="ED86BF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4A"/>
    <w:rsid w:val="000D136E"/>
    <w:rsid w:val="000F7DDF"/>
    <w:rsid w:val="001D514E"/>
    <w:rsid w:val="0029164A"/>
    <w:rsid w:val="00354D59"/>
    <w:rsid w:val="00427A8C"/>
    <w:rsid w:val="00442544"/>
    <w:rsid w:val="00560FE4"/>
    <w:rsid w:val="00576F0B"/>
    <w:rsid w:val="00597C5F"/>
    <w:rsid w:val="00611ED6"/>
    <w:rsid w:val="00692870"/>
    <w:rsid w:val="0072265E"/>
    <w:rsid w:val="007B5CC2"/>
    <w:rsid w:val="008A486D"/>
    <w:rsid w:val="009B742C"/>
    <w:rsid w:val="00A11FEC"/>
    <w:rsid w:val="00AF0E4B"/>
    <w:rsid w:val="00C67B5A"/>
    <w:rsid w:val="00C96A35"/>
    <w:rsid w:val="00C972AB"/>
    <w:rsid w:val="00CC3E85"/>
    <w:rsid w:val="00CE7493"/>
    <w:rsid w:val="00D03288"/>
    <w:rsid w:val="00E422A5"/>
    <w:rsid w:val="00E9545D"/>
    <w:rsid w:val="00F450C6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7C89E"/>
  <w14:defaultImageDpi w14:val="300"/>
  <w15:docId w15:val="{0F95B4E4-B416-43B1-A2B7-47F25037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E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CC3E85"/>
  </w:style>
  <w:style w:type="character" w:styleId="Lienhypertexte">
    <w:name w:val="Hyperlink"/>
    <w:basedOn w:val="Policepardfaut"/>
    <w:uiPriority w:val="99"/>
    <w:semiHidden/>
    <w:unhideWhenUsed/>
    <w:rsid w:val="00CC3E8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B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i.scavenius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pperside.fr" TargetMode="External"/><Relationship Id="rId5" Type="http://schemas.openxmlformats.org/officeDocument/2006/relationships/hyperlink" Target="http://www.uppersideconferences.com/mpls2014/mpls2014committe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Michel Gosse</cp:lastModifiedBy>
  <cp:revision>2</cp:revision>
  <dcterms:created xsi:type="dcterms:W3CDTF">2014-06-04T09:18:00Z</dcterms:created>
  <dcterms:modified xsi:type="dcterms:W3CDTF">2014-06-04T09:18:00Z</dcterms:modified>
</cp:coreProperties>
</file>